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85"/>
      </w:tblGrid>
      <w:tr w:rsidR="0051098A" w14:paraId="010734FA" w14:textId="77777777" w:rsidTr="0051098A">
        <w:tc>
          <w:tcPr>
            <w:tcW w:w="4782" w:type="dxa"/>
          </w:tcPr>
          <w:p w14:paraId="591C1D50" w14:textId="6BEE5548" w:rsidR="0051098A" w:rsidRPr="0051098A" w:rsidRDefault="0051098A" w:rsidP="00160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98A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4783" w:type="dxa"/>
          </w:tcPr>
          <w:p w14:paraId="269D7110" w14:textId="40BFD079" w:rsidR="0051098A" w:rsidRPr="00185D27" w:rsidRDefault="00185D27" w:rsidP="00185D2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 20__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01E4149" w14:textId="77777777" w:rsidR="0051098A" w:rsidRDefault="0051098A" w:rsidP="0051098A">
      <w:pPr>
        <w:rPr>
          <w:rFonts w:ascii="Times New Roman" w:hAnsi="Times New Roman" w:cs="Times New Roman"/>
          <w:b/>
          <w:sz w:val="28"/>
          <w:szCs w:val="28"/>
        </w:rPr>
      </w:pPr>
    </w:p>
    <w:p w14:paraId="38B4D937" w14:textId="41F8AAC4" w:rsidR="00A25C71" w:rsidRPr="0051098A" w:rsidRDefault="0051098A" w:rsidP="00A25C7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098A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51098A">
        <w:rPr>
          <w:rFonts w:ascii="Times New Roman" w:hAnsi="Times New Roman" w:cs="Times New Roman"/>
          <w:b/>
          <w:sz w:val="20"/>
          <w:szCs w:val="20"/>
        </w:rPr>
        <w:br/>
      </w:r>
      <w:r w:rsidR="00D0066D" w:rsidRPr="00510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платных образовательных услуг</w:t>
      </w:r>
      <w:r w:rsidRPr="00510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A25C71" w:rsidRPr="00510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образовательно</w:t>
      </w:r>
      <w:r w:rsidRPr="00510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 программе высшего образования</w:t>
      </w:r>
      <w:r w:rsidRPr="00510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A25C71" w:rsidRPr="00510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программе подготовки научно-педагогических кадров в аспирантуре</w:t>
      </w:r>
    </w:p>
    <w:p w14:paraId="656B0571" w14:textId="77777777" w:rsidR="007F74B1" w:rsidRDefault="007F74B1" w:rsidP="007F74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BCA128" w14:textId="2856B92C" w:rsidR="007F74B1" w:rsidRPr="0051098A" w:rsidRDefault="007F74B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Автономная некоммерческая научно-исследовательская организация «</w:t>
      </w:r>
      <w:r w:rsidRPr="0051098A">
        <w:rPr>
          <w:rFonts w:ascii="Times New Roman" w:hAnsi="Times New Roman" w:cs="Times New Roman"/>
          <w:b/>
          <w:sz w:val="20"/>
          <w:szCs w:val="20"/>
        </w:rPr>
        <w:t>Международный институт информатизации и государственного управления им. П.А. Столыпина</w:t>
      </w:r>
      <w:r w:rsidRPr="0051098A">
        <w:rPr>
          <w:rFonts w:ascii="Times New Roman" w:hAnsi="Times New Roman" w:cs="Times New Roman"/>
          <w:sz w:val="20"/>
          <w:szCs w:val="20"/>
        </w:rPr>
        <w:t>»</w:t>
      </w:r>
      <w:r w:rsidR="000476F3">
        <w:rPr>
          <w:rFonts w:ascii="Times New Roman" w:hAnsi="Times New Roman" w:cs="Times New Roman"/>
          <w:sz w:val="20"/>
          <w:szCs w:val="20"/>
        </w:rPr>
        <w:t xml:space="preserve"> (далее – Институт)</w:t>
      </w:r>
      <w:r w:rsidRPr="0051098A">
        <w:rPr>
          <w:rFonts w:ascii="Times New Roman" w:hAnsi="Times New Roman" w:cs="Times New Roman"/>
          <w:sz w:val="20"/>
          <w:szCs w:val="20"/>
        </w:rPr>
        <w:t xml:space="preserve">, осуществляющее свою деятельность на основании лицензии на </w:t>
      </w:r>
      <w:r w:rsidR="00DC0606" w:rsidRPr="0051098A">
        <w:rPr>
          <w:rFonts w:ascii="Times New Roman" w:hAnsi="Times New Roman" w:cs="Times New Roman"/>
          <w:sz w:val="20"/>
          <w:szCs w:val="20"/>
        </w:rPr>
        <w:t>осуществление</w:t>
      </w:r>
      <w:r w:rsidRPr="0051098A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 серия от 02 апреля 2018 г</w:t>
      </w:r>
      <w:r w:rsidRPr="0051098A">
        <w:rPr>
          <w:rFonts w:ascii="Times New Roman" w:hAnsi="Times New Roman" w:cs="Times New Roman"/>
          <w:spacing w:val="4"/>
          <w:sz w:val="20"/>
          <w:szCs w:val="20"/>
        </w:rPr>
        <w:t>.</w:t>
      </w:r>
      <w:r w:rsidR="0051098A" w:rsidRPr="0051098A">
        <w:rPr>
          <w:rFonts w:ascii="Times New Roman" w:hAnsi="Times New Roman" w:cs="Times New Roman"/>
          <w:spacing w:val="4"/>
          <w:sz w:val="20"/>
          <w:szCs w:val="20"/>
        </w:rPr>
        <w:t xml:space="preserve"> № 2730</w:t>
      </w:r>
      <w:r w:rsidRPr="0051098A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r w:rsidR="00DC0606" w:rsidRPr="0051098A">
        <w:rPr>
          <w:rFonts w:ascii="Times New Roman" w:hAnsi="Times New Roman" w:cs="Times New Roman"/>
          <w:sz w:val="20"/>
          <w:szCs w:val="20"/>
        </w:rPr>
        <w:t>именуемое далее «Институт»</w:t>
      </w:r>
      <w:r w:rsidRPr="0051098A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227113" w:rsidRPr="00227113">
        <w:rPr>
          <w:rFonts w:ascii="Times New Roman" w:hAnsi="Times New Roman" w:cs="Times New Roman"/>
          <w:sz w:val="20"/>
          <w:szCs w:val="20"/>
        </w:rPr>
        <w:t xml:space="preserve">Первого проректора – проректора по научной работе Галушкина Александра Александровича, действующего на основании Доверенности от 03 июля 2017 г. № 77 АВ 4874424, выданной сроком на 10 (десять) лет, удостоверенной Нотариусом города Москвы Ивановым Борисом Сергеевичем, </w:t>
      </w:r>
      <w:r w:rsidR="00CC3F4C">
        <w:rPr>
          <w:rFonts w:ascii="Times New Roman" w:hAnsi="Times New Roman" w:cs="Times New Roman"/>
          <w:sz w:val="20"/>
          <w:szCs w:val="20"/>
        </w:rPr>
        <w:t>___________________________________________ (далее – Заказчик),</w:t>
      </w:r>
      <w:r w:rsidR="00CC3F4C" w:rsidRPr="00CC3F4C">
        <w:rPr>
          <w:rFonts w:ascii="Times New Roman" w:hAnsi="Times New Roman" w:cs="Times New Roman"/>
          <w:sz w:val="20"/>
          <w:szCs w:val="20"/>
        </w:rPr>
        <w:t xml:space="preserve"> </w:t>
      </w:r>
      <w:r w:rsidR="00CC3F4C" w:rsidRPr="0051098A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CC3F4C">
        <w:rPr>
          <w:rFonts w:ascii="Times New Roman" w:hAnsi="Times New Roman" w:cs="Times New Roman"/>
          <w:sz w:val="20"/>
          <w:szCs w:val="20"/>
        </w:rPr>
        <w:t xml:space="preserve">_______________, </w:t>
      </w:r>
      <w:r w:rsidR="00CC3F4C" w:rsidRPr="00227113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CC3F4C">
        <w:rPr>
          <w:rFonts w:ascii="Times New Roman" w:hAnsi="Times New Roman" w:cs="Times New Roman"/>
          <w:sz w:val="20"/>
          <w:szCs w:val="20"/>
        </w:rPr>
        <w:t xml:space="preserve">_________________, </w:t>
      </w:r>
      <w:r w:rsidR="00227113" w:rsidRPr="00227113">
        <w:rPr>
          <w:rFonts w:ascii="Times New Roman" w:hAnsi="Times New Roman" w:cs="Times New Roman"/>
          <w:sz w:val="20"/>
          <w:szCs w:val="20"/>
        </w:rPr>
        <w:t>с другой стороны</w:t>
      </w:r>
      <w:r w:rsidRPr="0051098A">
        <w:rPr>
          <w:rFonts w:ascii="Times New Roman" w:hAnsi="Times New Roman" w:cs="Times New Roman"/>
          <w:sz w:val="20"/>
          <w:szCs w:val="20"/>
        </w:rPr>
        <w:t xml:space="preserve">, и </w:t>
      </w:r>
      <w:r w:rsidR="0051098A" w:rsidRPr="0051098A">
        <w:rPr>
          <w:rFonts w:ascii="Times New Roman" w:hAnsi="Times New Roman" w:cs="Times New Roman"/>
          <w:sz w:val="20"/>
          <w:szCs w:val="20"/>
        </w:rPr>
        <w:t xml:space="preserve">гражданин Российской Федерации </w:t>
      </w:r>
      <w:r w:rsidR="00F302C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51098A">
        <w:rPr>
          <w:rFonts w:ascii="Times New Roman" w:hAnsi="Times New Roman" w:cs="Times New Roman"/>
          <w:sz w:val="20"/>
          <w:szCs w:val="20"/>
        </w:rPr>
        <w:t>,</w:t>
      </w:r>
      <w:r w:rsidR="00BE16F0" w:rsidRPr="0051098A">
        <w:rPr>
          <w:rFonts w:ascii="Times New Roman" w:hAnsi="Times New Roman" w:cs="Times New Roman"/>
          <w:sz w:val="20"/>
          <w:szCs w:val="20"/>
        </w:rPr>
        <w:t xml:space="preserve"> </w:t>
      </w:r>
      <w:r w:rsidR="007D622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</w:t>
      </w:r>
      <w:r w:rsidR="00321371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="007D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алее </w:t>
      </w:r>
      <w:r w:rsidR="007D622A">
        <w:rPr>
          <w:rFonts w:ascii="Times New Roman" w:eastAsia="Times New Roman" w:hAnsi="Times New Roman" w:cs="Times New Roman"/>
          <w:sz w:val="20"/>
          <w:szCs w:val="20"/>
          <w:lang w:eastAsia="ru-RU"/>
        </w:rPr>
        <w:t>«Аспирант»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другой стороны, </w:t>
      </w:r>
      <w:r w:rsidR="00047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Стороны, 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</w:t>
      </w:r>
      <w:r w:rsidRPr="0051098A">
        <w:rPr>
          <w:rFonts w:ascii="Times New Roman" w:hAnsi="Times New Roman" w:cs="Times New Roman"/>
          <w:sz w:val="20"/>
          <w:szCs w:val="20"/>
        </w:rPr>
        <w:t>настоящий Договор о нижеследующем:</w:t>
      </w:r>
    </w:p>
    <w:p w14:paraId="0E84137E" w14:textId="77777777" w:rsidR="0051098A" w:rsidRPr="0051098A" w:rsidRDefault="0051098A" w:rsidP="00A25C7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F64F5" w14:textId="77777777" w:rsidR="007F74B1" w:rsidRPr="0051098A" w:rsidRDefault="007F74B1" w:rsidP="007F74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98A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14:paraId="7250D448" w14:textId="0AD04940" w:rsidR="00A25C71" w:rsidRPr="0051098A" w:rsidRDefault="007F74B1" w:rsidP="00A25C7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98A">
        <w:rPr>
          <w:rFonts w:ascii="Times New Roman" w:hAnsi="Times New Roman" w:cs="Times New Roman"/>
          <w:sz w:val="20"/>
          <w:szCs w:val="20"/>
        </w:rPr>
        <w:t xml:space="preserve">1.1. 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 обязуется предоставить образовательную услугу по обучению Аспиранта по образовательной программе высшего образования</w:t>
      </w:r>
      <w:r w:rsid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программе подготовки научно-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педагогических кадров в аспирантуре (далее – программа аспирантуры) по направлению подготовки </w:t>
      </w:r>
      <w:r w:rsidR="00F302C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364B73" w:rsidRPr="00364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098A" w:rsidRPr="00510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очная </w:t>
      </w:r>
      <w:r w:rsidR="00A25C71" w:rsidRPr="00510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форме обучения</w:t>
      </w:r>
      <w:r w:rsidR="007D62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D622A" w:rsidRPr="007D622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полном объеме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C577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363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 </w:t>
      </w:r>
      <w:r w:rsidR="003619A6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дистанционного обучения</w:t>
      </w:r>
      <w:r w:rsidR="0032630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3F4C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освоить программу аспирантуры</w:t>
      </w:r>
      <w:r w:rsidR="003619A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19A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заполнить портфолио обучающегося</w:t>
      </w:r>
      <w:r w:rsidR="00CC3F4C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оплатить обучение</w:t>
      </w:r>
      <w:r w:rsid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</w:t>
      </w:r>
      <w:r w:rsidR="00A25C71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1ECC0B9" w14:textId="352D2317" w:rsidR="00A25C71" w:rsidRPr="0051098A" w:rsidRDefault="00A25C71" w:rsidP="00A25C71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 получения высшего образования по программе аспирантуры устанавливается федеральным государственным образова</w:t>
      </w:r>
      <w:r w:rsid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тельным стандартом и составляет </w:t>
      </w:r>
      <w:r w:rsidR="0051098A" w:rsidRPr="00510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(три) года</w:t>
      </w:r>
      <w:r w:rsid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очной форме обучения</w:t>
      </w:r>
      <w:r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2AA48B6" w14:textId="7777777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98A">
        <w:rPr>
          <w:rFonts w:ascii="Times New Roman" w:hAnsi="Times New Roman" w:cs="Times New Roman"/>
          <w:b/>
          <w:sz w:val="20"/>
          <w:szCs w:val="20"/>
        </w:rPr>
        <w:t>II. Права и обязанности Сторон</w:t>
      </w:r>
    </w:p>
    <w:p w14:paraId="29B416E1" w14:textId="7777777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2.1. Институт обязан:</w:t>
      </w:r>
    </w:p>
    <w:p w14:paraId="7CDE8861" w14:textId="5C57EBCA" w:rsidR="00A25C71" w:rsidRPr="0051098A" w:rsidRDefault="00DC0606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2.1.1</w:t>
      </w:r>
      <w:r w:rsidR="00A25C71" w:rsidRPr="0051098A">
        <w:rPr>
          <w:rFonts w:ascii="Times New Roman" w:hAnsi="Times New Roman" w:cs="Times New Roman"/>
          <w:sz w:val="20"/>
          <w:szCs w:val="20"/>
        </w:rPr>
        <w:t>. Обеспечить условия для освоения Аспирантом программы аспирантуры в соответствии с федеральным государственным образовательным стандартом, учебным планом, рабочими программами дисциплин (модулей), программами практик, годовыми календарными учебными графиками, расписанием занятий и другими локальными актами Института.</w:t>
      </w:r>
    </w:p>
    <w:p w14:paraId="0022FEDB" w14:textId="430522A9" w:rsidR="00DC0606" w:rsidRPr="0051098A" w:rsidRDefault="00DC0606" w:rsidP="00DC06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98A">
        <w:rPr>
          <w:rFonts w:ascii="Times New Roman" w:hAnsi="Times New Roman" w:cs="Times New Roman"/>
          <w:sz w:val="20"/>
          <w:szCs w:val="20"/>
        </w:rPr>
        <w:t>2.1.2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. Назначить Аспиранту научного руководителя </w:t>
      </w:r>
      <w:r w:rsidR="0051098A" w:rsidRPr="002036CE">
        <w:rPr>
          <w:rFonts w:ascii="Times New Roman" w:hAnsi="Times New Roman" w:cs="Times New Roman"/>
          <w:sz w:val="20"/>
          <w:szCs w:val="20"/>
        </w:rPr>
        <w:t xml:space="preserve">из числа </w:t>
      </w:r>
      <w:r w:rsidR="002036CE">
        <w:rPr>
          <w:rFonts w:ascii="Times New Roman" w:hAnsi="Times New Roman" w:cs="Times New Roman"/>
          <w:sz w:val="20"/>
          <w:szCs w:val="20"/>
        </w:rPr>
        <w:t>профессорско-преподавательского состава Института</w:t>
      </w:r>
      <w:r w:rsidR="0051098A">
        <w:rPr>
          <w:rFonts w:ascii="Times New Roman" w:hAnsi="Times New Roman" w:cs="Times New Roman"/>
          <w:sz w:val="20"/>
          <w:szCs w:val="20"/>
        </w:rPr>
        <w:t xml:space="preserve"> </w:t>
      </w:r>
      <w:r w:rsidR="00A25C71" w:rsidRPr="0051098A">
        <w:rPr>
          <w:rFonts w:ascii="Times New Roman" w:hAnsi="Times New Roman" w:cs="Times New Roman"/>
          <w:sz w:val="20"/>
          <w:szCs w:val="20"/>
        </w:rPr>
        <w:t>не позднее трех месяцев со дня издания приказа о зачислении на об</w:t>
      </w:r>
      <w:r w:rsidRPr="0051098A">
        <w:rPr>
          <w:rFonts w:ascii="Times New Roman" w:hAnsi="Times New Roman" w:cs="Times New Roman"/>
          <w:sz w:val="20"/>
          <w:szCs w:val="20"/>
        </w:rPr>
        <w:t xml:space="preserve">учение по программе аспирантуры в соответствии </w:t>
      </w:r>
      <w:r w:rsidR="0051098A" w:rsidRPr="0051098A">
        <w:rPr>
          <w:rFonts w:ascii="Times New Roman" w:hAnsi="Times New Roman" w:cs="Times New Roman"/>
          <w:sz w:val="20"/>
          <w:szCs w:val="20"/>
        </w:rPr>
        <w:t>действующим законодательством Российской Федерации</w:t>
      </w:r>
      <w:r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Уставом </w:t>
      </w:r>
      <w:r w:rsidR="0051098A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Института, </w:t>
      </w:r>
      <w:r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Правилами приема </w:t>
      </w:r>
      <w:r w:rsidR="003600F9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Института</w:t>
      </w:r>
      <w:r w:rsidR="0051098A" w:rsidRPr="00510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иными локальными актами Институт</w:t>
      </w:r>
      <w:r w:rsidR="002036C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14:paraId="5997D6B9" w14:textId="20AD3780" w:rsidR="00A25C71" w:rsidRPr="0051098A" w:rsidRDefault="00DC0606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2.1.3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82040">
        <w:rPr>
          <w:rFonts w:ascii="Times New Roman" w:hAnsi="Times New Roman" w:cs="Times New Roman"/>
          <w:sz w:val="20"/>
          <w:szCs w:val="20"/>
        </w:rPr>
        <w:t xml:space="preserve">проведение </w:t>
      </w:r>
      <w:r w:rsidR="00A25C71" w:rsidRPr="0051098A">
        <w:rPr>
          <w:rFonts w:ascii="Times New Roman" w:hAnsi="Times New Roman" w:cs="Times New Roman"/>
          <w:sz w:val="20"/>
          <w:szCs w:val="20"/>
        </w:rPr>
        <w:t>учебных занятий</w:t>
      </w:r>
      <w:r w:rsidR="002F116B">
        <w:rPr>
          <w:rFonts w:ascii="Times New Roman" w:hAnsi="Times New Roman" w:cs="Times New Roman"/>
          <w:sz w:val="20"/>
          <w:szCs w:val="20"/>
        </w:rPr>
        <w:t>, в том числе обеспечить осуществление образовательной программы с применением электронного обучения и дистанционных образовательных технологий.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 оснащение, соответствующее обязательным нормам и правилам, предъявляемым к образовательному процессу по программам аспирантуры</w:t>
      </w:r>
      <w:r w:rsidR="002F116B">
        <w:rPr>
          <w:rFonts w:ascii="Times New Roman" w:hAnsi="Times New Roman" w:cs="Times New Roman"/>
          <w:sz w:val="20"/>
          <w:szCs w:val="20"/>
        </w:rPr>
        <w:t xml:space="preserve">. </w:t>
      </w:r>
      <w:r w:rsidR="006820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1555C5" w14:textId="77777777" w:rsidR="00A25C71" w:rsidRPr="0051098A" w:rsidRDefault="00DC0606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2.1.4</w:t>
      </w:r>
      <w:r w:rsidR="00A25C71" w:rsidRPr="0051098A">
        <w:rPr>
          <w:rFonts w:ascii="Times New Roman" w:hAnsi="Times New Roman" w:cs="Times New Roman"/>
          <w:sz w:val="20"/>
          <w:szCs w:val="20"/>
        </w:rPr>
        <w:t>. Обеспечить проведение научно-исследовательской работы в специализированных кабинетах и лабораториях, оснащенных оборудованием и приборами, в том числе компьютерной техникой и программными средствами, позволяющих выполнять Аспиранту самостоятельно научные исследования в соответствии с направленностью программы аспирантуры под руководством научного руководителя.</w:t>
      </w:r>
    </w:p>
    <w:p w14:paraId="1A883146" w14:textId="77777777" w:rsidR="00A25C71" w:rsidRPr="0051098A" w:rsidRDefault="00DC0606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2.1.5</w:t>
      </w:r>
      <w:r w:rsidR="00A25C71" w:rsidRPr="0051098A">
        <w:rPr>
          <w:rFonts w:ascii="Times New Roman" w:hAnsi="Times New Roman" w:cs="Times New Roman"/>
          <w:sz w:val="20"/>
          <w:szCs w:val="20"/>
        </w:rPr>
        <w:t>. Организовать прохождение научно-исследовательских практик на предприятиях, в учреждениях, организациях, направление деятельности которых соответствует направленности (профилю) программы аспирантуры.</w:t>
      </w:r>
      <w:r w:rsidR="009E5C78" w:rsidRPr="005109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D70193" w14:textId="63ED9898" w:rsidR="00A25C71" w:rsidRPr="0051098A" w:rsidRDefault="004C112F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2.1.6</w:t>
      </w:r>
      <w:r w:rsidR="00A25C71" w:rsidRPr="0051098A">
        <w:rPr>
          <w:rFonts w:ascii="Times New Roman" w:hAnsi="Times New Roman" w:cs="Times New Roman"/>
          <w:sz w:val="20"/>
          <w:szCs w:val="20"/>
        </w:rPr>
        <w:t>. Обеспечить неразглашение сведений, содержащих персональные данные Аспиранта, ставших известными Институту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Аспиранта.</w:t>
      </w:r>
    </w:p>
    <w:p w14:paraId="5464589D" w14:textId="77777777" w:rsidR="00A25C71" w:rsidRPr="0051098A" w:rsidRDefault="003600F9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2.1.7</w:t>
      </w:r>
      <w:r w:rsidR="00A25C71" w:rsidRPr="0051098A">
        <w:rPr>
          <w:rFonts w:ascii="Times New Roman" w:hAnsi="Times New Roman" w:cs="Times New Roman"/>
          <w:sz w:val="20"/>
          <w:szCs w:val="20"/>
        </w:rPr>
        <w:t>. Осуществлять текущий контроль успеваемости и промежуточную аттестацию Аспиранта.</w:t>
      </w:r>
    </w:p>
    <w:p w14:paraId="28A874C0" w14:textId="1DFFEBE0" w:rsidR="00A25C71" w:rsidRPr="0051098A" w:rsidRDefault="003600F9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2.1.8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. Выдать Аспиранту, прошедшему итоговую аттестацию, </w:t>
      </w:r>
      <w:r w:rsidR="004C112F" w:rsidRPr="0051098A">
        <w:rPr>
          <w:rFonts w:ascii="Times New Roman" w:hAnsi="Times New Roman" w:cs="Times New Roman"/>
          <w:sz w:val="20"/>
          <w:szCs w:val="20"/>
        </w:rPr>
        <w:t>диплом о</w:t>
      </w:r>
      <w:r w:rsidR="00662735">
        <w:rPr>
          <w:rFonts w:ascii="Times New Roman" w:hAnsi="Times New Roman" w:cs="Times New Roman"/>
          <w:sz w:val="20"/>
          <w:szCs w:val="20"/>
        </w:rPr>
        <w:t>б окончании аспирантуры</w:t>
      </w:r>
      <w:r w:rsidR="004C112F" w:rsidRPr="0051098A">
        <w:rPr>
          <w:rFonts w:ascii="Times New Roman" w:hAnsi="Times New Roman" w:cs="Times New Roman"/>
          <w:sz w:val="20"/>
          <w:szCs w:val="20"/>
        </w:rPr>
        <w:t xml:space="preserve"> и установленного образца</w:t>
      </w:r>
      <w:r w:rsidRPr="0051098A">
        <w:rPr>
          <w:rFonts w:ascii="Times New Roman" w:hAnsi="Times New Roman" w:cs="Times New Roman"/>
          <w:sz w:val="20"/>
          <w:szCs w:val="20"/>
        </w:rPr>
        <w:t>, а при освоении Аспирантом части образовательной программы и(или)</w:t>
      </w:r>
      <w:r w:rsidR="004C112F" w:rsidRPr="0051098A">
        <w:rPr>
          <w:rFonts w:ascii="Times New Roman" w:hAnsi="Times New Roman" w:cs="Times New Roman"/>
          <w:sz w:val="20"/>
          <w:szCs w:val="20"/>
        </w:rPr>
        <w:t xml:space="preserve"> </w:t>
      </w:r>
      <w:r w:rsidRPr="0051098A">
        <w:rPr>
          <w:rFonts w:ascii="Times New Roman" w:hAnsi="Times New Roman" w:cs="Times New Roman"/>
          <w:sz w:val="20"/>
          <w:szCs w:val="20"/>
        </w:rPr>
        <w:t xml:space="preserve">отчислении, выдать справку об обучении или о периоде обучения по установленному образцу.  </w:t>
      </w:r>
    </w:p>
    <w:p w14:paraId="6193AAF0" w14:textId="1E892910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lastRenderedPageBreak/>
        <w:t xml:space="preserve">2.2. </w:t>
      </w:r>
      <w:r w:rsidR="00CC3F4C">
        <w:rPr>
          <w:rFonts w:ascii="Times New Roman" w:hAnsi="Times New Roman" w:cs="Times New Roman"/>
          <w:sz w:val="20"/>
          <w:szCs w:val="20"/>
        </w:rPr>
        <w:t>Заказчик</w:t>
      </w:r>
      <w:r w:rsidRPr="0051098A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79119413" w14:textId="6BD548E5" w:rsidR="00A25C71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2.2.1. Своевременно вносить плату за обучение в размере и п</w:t>
      </w:r>
      <w:r w:rsidR="00AC0D2E">
        <w:rPr>
          <w:rFonts w:ascii="Times New Roman" w:hAnsi="Times New Roman" w:cs="Times New Roman"/>
          <w:sz w:val="20"/>
          <w:szCs w:val="20"/>
        </w:rPr>
        <w:t xml:space="preserve">орядке, определенном </w:t>
      </w:r>
      <w:r w:rsidRPr="0051098A">
        <w:rPr>
          <w:rFonts w:ascii="Times New Roman" w:hAnsi="Times New Roman" w:cs="Times New Roman"/>
          <w:sz w:val="20"/>
          <w:szCs w:val="20"/>
        </w:rPr>
        <w:t xml:space="preserve">в разделе 3 настоящего </w:t>
      </w:r>
      <w:r w:rsidR="00AC0D2E" w:rsidRPr="0051098A">
        <w:rPr>
          <w:rFonts w:ascii="Times New Roman" w:hAnsi="Times New Roman" w:cs="Times New Roman"/>
          <w:sz w:val="20"/>
          <w:szCs w:val="20"/>
        </w:rPr>
        <w:t>Договора</w:t>
      </w:r>
      <w:r w:rsidR="003600F9" w:rsidRPr="0051098A">
        <w:rPr>
          <w:rFonts w:ascii="Times New Roman" w:hAnsi="Times New Roman" w:cs="Times New Roman"/>
          <w:sz w:val="20"/>
          <w:szCs w:val="20"/>
        </w:rPr>
        <w:t>.</w:t>
      </w:r>
    </w:p>
    <w:p w14:paraId="063C7523" w14:textId="4645C20C" w:rsidR="00CC3F4C" w:rsidRPr="0051098A" w:rsidRDefault="00CC3F4C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51098A">
        <w:rPr>
          <w:rFonts w:ascii="Times New Roman" w:hAnsi="Times New Roman" w:cs="Times New Roman"/>
          <w:sz w:val="20"/>
          <w:szCs w:val="20"/>
        </w:rPr>
        <w:t>. Аспирант обязан:</w:t>
      </w:r>
    </w:p>
    <w:p w14:paraId="326A8368" w14:textId="6ED56BBB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3</w:t>
      </w:r>
      <w:r w:rsidRPr="0051098A">
        <w:rPr>
          <w:rFonts w:ascii="Times New Roman" w:hAnsi="Times New Roman" w:cs="Times New Roman"/>
          <w:sz w:val="20"/>
          <w:szCs w:val="20"/>
        </w:rPr>
        <w:t>.</w:t>
      </w:r>
      <w:r w:rsidR="00CC3F4C">
        <w:rPr>
          <w:rFonts w:ascii="Times New Roman" w:hAnsi="Times New Roman" w:cs="Times New Roman"/>
          <w:sz w:val="20"/>
          <w:szCs w:val="20"/>
        </w:rPr>
        <w:t>1</w:t>
      </w:r>
      <w:r w:rsidRPr="0051098A">
        <w:rPr>
          <w:rFonts w:ascii="Times New Roman" w:hAnsi="Times New Roman" w:cs="Times New Roman"/>
          <w:sz w:val="20"/>
          <w:szCs w:val="20"/>
        </w:rPr>
        <w:t xml:space="preserve">. Посещать все виды учебных занятий, предусмотренные учебным планом и расписанием занятий, а также выполнять в установленные сроки все виды учебных заданий, данных </w:t>
      </w:r>
      <w:r w:rsidR="00AC0D2E">
        <w:rPr>
          <w:rFonts w:ascii="Times New Roman" w:hAnsi="Times New Roman" w:cs="Times New Roman"/>
          <w:sz w:val="20"/>
          <w:szCs w:val="20"/>
        </w:rPr>
        <w:t xml:space="preserve">Аспиранту научно-педагогическими </w:t>
      </w:r>
      <w:r w:rsidRPr="0051098A">
        <w:rPr>
          <w:rFonts w:ascii="Times New Roman" w:hAnsi="Times New Roman" w:cs="Times New Roman"/>
          <w:sz w:val="20"/>
          <w:szCs w:val="20"/>
        </w:rPr>
        <w:t>работниками Института в рамках программы аспирантуры.</w:t>
      </w:r>
    </w:p>
    <w:p w14:paraId="3B3FF2D7" w14:textId="76C14BAC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3</w:t>
      </w:r>
      <w:r w:rsidRPr="0051098A">
        <w:rPr>
          <w:rFonts w:ascii="Times New Roman" w:hAnsi="Times New Roman" w:cs="Times New Roman"/>
          <w:sz w:val="20"/>
          <w:szCs w:val="20"/>
        </w:rPr>
        <w:t>.</w:t>
      </w:r>
      <w:r w:rsidR="00CC3F4C">
        <w:rPr>
          <w:rFonts w:ascii="Times New Roman" w:hAnsi="Times New Roman" w:cs="Times New Roman"/>
          <w:sz w:val="20"/>
          <w:szCs w:val="20"/>
        </w:rPr>
        <w:t>2</w:t>
      </w:r>
      <w:r w:rsidRPr="0051098A">
        <w:rPr>
          <w:rFonts w:ascii="Times New Roman" w:hAnsi="Times New Roman" w:cs="Times New Roman"/>
          <w:sz w:val="20"/>
          <w:szCs w:val="20"/>
        </w:rPr>
        <w:t>. Извещать Институт о причинах своего отсутствия на учебных занятиях</w:t>
      </w:r>
      <w:r w:rsidR="00AC0D2E">
        <w:rPr>
          <w:rFonts w:ascii="Times New Roman" w:hAnsi="Times New Roman" w:cs="Times New Roman"/>
          <w:sz w:val="20"/>
          <w:szCs w:val="20"/>
        </w:rPr>
        <w:t>, а также давать объяснения</w:t>
      </w:r>
      <w:r w:rsidRPr="0051098A">
        <w:rPr>
          <w:rFonts w:ascii="Times New Roman" w:hAnsi="Times New Roman" w:cs="Times New Roman"/>
          <w:sz w:val="20"/>
          <w:szCs w:val="20"/>
        </w:rPr>
        <w:t>.</w:t>
      </w:r>
    </w:p>
    <w:p w14:paraId="1F53F594" w14:textId="216D9B22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3</w:t>
      </w:r>
      <w:r w:rsidRPr="0051098A">
        <w:rPr>
          <w:rFonts w:ascii="Times New Roman" w:hAnsi="Times New Roman" w:cs="Times New Roman"/>
          <w:sz w:val="20"/>
          <w:szCs w:val="20"/>
        </w:rPr>
        <w:t>.</w:t>
      </w:r>
      <w:r w:rsidR="00CC3F4C">
        <w:rPr>
          <w:rFonts w:ascii="Times New Roman" w:hAnsi="Times New Roman" w:cs="Times New Roman"/>
          <w:sz w:val="20"/>
          <w:szCs w:val="20"/>
        </w:rPr>
        <w:t>3</w:t>
      </w:r>
      <w:r w:rsidRPr="0051098A">
        <w:rPr>
          <w:rFonts w:ascii="Times New Roman" w:hAnsi="Times New Roman" w:cs="Times New Roman"/>
          <w:sz w:val="20"/>
          <w:szCs w:val="20"/>
        </w:rPr>
        <w:t xml:space="preserve">. Выполнять индивидуальный учебный план и представлять научному руководителю необходимые </w:t>
      </w:r>
      <w:r w:rsidR="00AC0D2E">
        <w:rPr>
          <w:rFonts w:ascii="Times New Roman" w:hAnsi="Times New Roman" w:cs="Times New Roman"/>
          <w:sz w:val="20"/>
          <w:szCs w:val="20"/>
        </w:rPr>
        <w:t xml:space="preserve">работы, </w:t>
      </w:r>
      <w:r w:rsidRPr="0051098A">
        <w:rPr>
          <w:rFonts w:ascii="Times New Roman" w:hAnsi="Times New Roman" w:cs="Times New Roman"/>
          <w:sz w:val="20"/>
          <w:szCs w:val="20"/>
        </w:rPr>
        <w:t>материалы и документы для проверки.</w:t>
      </w:r>
    </w:p>
    <w:p w14:paraId="7300EF93" w14:textId="645A07A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3</w:t>
      </w:r>
      <w:r w:rsidRPr="0051098A">
        <w:rPr>
          <w:rFonts w:ascii="Times New Roman" w:hAnsi="Times New Roman" w:cs="Times New Roman"/>
          <w:sz w:val="20"/>
          <w:szCs w:val="20"/>
        </w:rPr>
        <w:t>.</w:t>
      </w:r>
      <w:r w:rsidR="00CC3F4C">
        <w:rPr>
          <w:rFonts w:ascii="Times New Roman" w:hAnsi="Times New Roman" w:cs="Times New Roman"/>
          <w:sz w:val="20"/>
          <w:szCs w:val="20"/>
        </w:rPr>
        <w:t>4</w:t>
      </w:r>
      <w:r w:rsidRPr="0051098A">
        <w:rPr>
          <w:rFonts w:ascii="Times New Roman" w:hAnsi="Times New Roman" w:cs="Times New Roman"/>
          <w:sz w:val="20"/>
          <w:szCs w:val="20"/>
        </w:rPr>
        <w:t>. Проводить самостоятельно научные исследования в соответствии с</w:t>
      </w:r>
      <w:r w:rsidR="009E5C78" w:rsidRPr="0051098A">
        <w:rPr>
          <w:rFonts w:ascii="Times New Roman" w:hAnsi="Times New Roman" w:cs="Times New Roman"/>
          <w:sz w:val="20"/>
          <w:szCs w:val="20"/>
        </w:rPr>
        <w:t xml:space="preserve"> </w:t>
      </w:r>
      <w:r w:rsidRPr="0051098A">
        <w:rPr>
          <w:rFonts w:ascii="Times New Roman" w:hAnsi="Times New Roman" w:cs="Times New Roman"/>
          <w:sz w:val="20"/>
          <w:szCs w:val="20"/>
        </w:rPr>
        <w:t xml:space="preserve">направленностью программы под руководством </w:t>
      </w:r>
      <w:r w:rsidR="00AC0D2E">
        <w:rPr>
          <w:rFonts w:ascii="Times New Roman" w:hAnsi="Times New Roman" w:cs="Times New Roman"/>
          <w:sz w:val="20"/>
          <w:szCs w:val="20"/>
        </w:rPr>
        <w:t xml:space="preserve">назначенного </w:t>
      </w:r>
      <w:r w:rsidRPr="0051098A">
        <w:rPr>
          <w:rFonts w:ascii="Times New Roman" w:hAnsi="Times New Roman" w:cs="Times New Roman"/>
          <w:sz w:val="20"/>
          <w:szCs w:val="20"/>
        </w:rPr>
        <w:t>научного руководителя.</w:t>
      </w:r>
    </w:p>
    <w:p w14:paraId="05F3DF2E" w14:textId="78739285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3</w:t>
      </w:r>
      <w:r w:rsidRPr="0051098A">
        <w:rPr>
          <w:rFonts w:ascii="Times New Roman" w:hAnsi="Times New Roman" w:cs="Times New Roman"/>
          <w:sz w:val="20"/>
          <w:szCs w:val="20"/>
        </w:rPr>
        <w:t>.</w:t>
      </w:r>
      <w:r w:rsidR="00CC3F4C">
        <w:rPr>
          <w:rFonts w:ascii="Times New Roman" w:hAnsi="Times New Roman" w:cs="Times New Roman"/>
          <w:sz w:val="20"/>
          <w:szCs w:val="20"/>
        </w:rPr>
        <w:t>5</w:t>
      </w:r>
      <w:r w:rsidRPr="0051098A">
        <w:rPr>
          <w:rFonts w:ascii="Times New Roman" w:hAnsi="Times New Roman" w:cs="Times New Roman"/>
          <w:sz w:val="20"/>
          <w:szCs w:val="20"/>
        </w:rPr>
        <w:t xml:space="preserve">. Своевременно доводить до сведения Института информацию о смене фамилии, имени, отчества, адреса </w:t>
      </w:r>
      <w:proofErr w:type="spellStart"/>
      <w:r w:rsidRPr="0051098A">
        <w:rPr>
          <w:rFonts w:ascii="Times New Roman" w:hAnsi="Times New Roman" w:cs="Times New Roman"/>
          <w:sz w:val="20"/>
          <w:szCs w:val="20"/>
        </w:rPr>
        <w:t>местажительства</w:t>
      </w:r>
      <w:proofErr w:type="spellEnd"/>
      <w:r w:rsidR="003600F9" w:rsidRPr="0051098A">
        <w:rPr>
          <w:rFonts w:ascii="Times New Roman" w:hAnsi="Times New Roman" w:cs="Times New Roman"/>
          <w:sz w:val="20"/>
          <w:szCs w:val="20"/>
        </w:rPr>
        <w:t>, пас</w:t>
      </w:r>
      <w:r w:rsidR="00AC0D2E">
        <w:rPr>
          <w:rFonts w:ascii="Times New Roman" w:hAnsi="Times New Roman" w:cs="Times New Roman"/>
          <w:sz w:val="20"/>
          <w:szCs w:val="20"/>
        </w:rPr>
        <w:t>портных данных, номера телефона, адресе электронной почты, гражданства (подданства)</w:t>
      </w:r>
      <w:r w:rsidR="003600F9" w:rsidRPr="0051098A">
        <w:rPr>
          <w:rFonts w:ascii="Times New Roman" w:hAnsi="Times New Roman" w:cs="Times New Roman"/>
          <w:sz w:val="20"/>
          <w:szCs w:val="20"/>
        </w:rPr>
        <w:t>.</w:t>
      </w:r>
    </w:p>
    <w:p w14:paraId="77C59617" w14:textId="212B1BE3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3</w:t>
      </w:r>
      <w:r w:rsidRPr="0051098A">
        <w:rPr>
          <w:rFonts w:ascii="Times New Roman" w:hAnsi="Times New Roman" w:cs="Times New Roman"/>
          <w:sz w:val="20"/>
          <w:szCs w:val="20"/>
        </w:rPr>
        <w:t>.</w:t>
      </w:r>
      <w:r w:rsidR="00CC3F4C">
        <w:rPr>
          <w:rFonts w:ascii="Times New Roman" w:hAnsi="Times New Roman" w:cs="Times New Roman"/>
          <w:sz w:val="20"/>
          <w:szCs w:val="20"/>
        </w:rPr>
        <w:t>6</w:t>
      </w:r>
      <w:r w:rsidRPr="0051098A">
        <w:rPr>
          <w:rFonts w:ascii="Times New Roman" w:hAnsi="Times New Roman" w:cs="Times New Roman"/>
          <w:sz w:val="20"/>
          <w:szCs w:val="20"/>
        </w:rPr>
        <w:t>. Соблюдать обязанности, предусмотренные Уставом Института, Правилами внутреннего распорядка</w:t>
      </w:r>
      <w:r w:rsidR="00AC0D2E">
        <w:rPr>
          <w:rFonts w:ascii="Times New Roman" w:hAnsi="Times New Roman" w:cs="Times New Roman"/>
          <w:sz w:val="20"/>
          <w:szCs w:val="20"/>
        </w:rPr>
        <w:t xml:space="preserve"> Института</w:t>
      </w:r>
      <w:r w:rsidRPr="0051098A">
        <w:rPr>
          <w:rFonts w:ascii="Times New Roman" w:hAnsi="Times New Roman" w:cs="Times New Roman"/>
          <w:sz w:val="20"/>
          <w:szCs w:val="20"/>
        </w:rPr>
        <w:t>, соблюдать учебную дисциплину и общепринятые нормы поведения</w:t>
      </w:r>
      <w:r w:rsidR="00AC0D2E">
        <w:rPr>
          <w:rFonts w:ascii="Times New Roman" w:hAnsi="Times New Roman" w:cs="Times New Roman"/>
          <w:sz w:val="20"/>
          <w:szCs w:val="20"/>
        </w:rPr>
        <w:t xml:space="preserve"> в обществе</w:t>
      </w:r>
      <w:r w:rsidRPr="0051098A">
        <w:rPr>
          <w:rFonts w:ascii="Times New Roman" w:hAnsi="Times New Roman" w:cs="Times New Roman"/>
          <w:sz w:val="20"/>
          <w:szCs w:val="20"/>
        </w:rPr>
        <w:t>, в частности проявлять уважение к работникам и обучающимся Института, не посягать на их честь и достоинство.</w:t>
      </w:r>
    </w:p>
    <w:p w14:paraId="721BDAE7" w14:textId="62591A3B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3</w:t>
      </w:r>
      <w:r w:rsidRPr="0051098A">
        <w:rPr>
          <w:rFonts w:ascii="Times New Roman" w:hAnsi="Times New Roman" w:cs="Times New Roman"/>
          <w:sz w:val="20"/>
          <w:szCs w:val="20"/>
        </w:rPr>
        <w:t>.</w:t>
      </w:r>
      <w:r w:rsidR="00CC3F4C">
        <w:rPr>
          <w:rFonts w:ascii="Times New Roman" w:hAnsi="Times New Roman" w:cs="Times New Roman"/>
          <w:sz w:val="20"/>
          <w:szCs w:val="20"/>
        </w:rPr>
        <w:t>7</w:t>
      </w:r>
      <w:r w:rsidRPr="0051098A">
        <w:rPr>
          <w:rFonts w:ascii="Times New Roman" w:hAnsi="Times New Roman" w:cs="Times New Roman"/>
          <w:sz w:val="20"/>
          <w:szCs w:val="20"/>
        </w:rPr>
        <w:t>. Бережно относиться к имуществу Института, возмещать ущерб, причиненный имуществу Института, в соответствии с действующим законодательством Российской Федерации.</w:t>
      </w:r>
    </w:p>
    <w:p w14:paraId="31A9B526" w14:textId="15794BA6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4</w:t>
      </w:r>
      <w:r w:rsidRPr="0051098A">
        <w:rPr>
          <w:rFonts w:ascii="Times New Roman" w:hAnsi="Times New Roman" w:cs="Times New Roman"/>
          <w:sz w:val="20"/>
          <w:szCs w:val="20"/>
        </w:rPr>
        <w:t>. Институт имеет право:</w:t>
      </w:r>
    </w:p>
    <w:p w14:paraId="56973591" w14:textId="6BBC379E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4</w:t>
      </w:r>
      <w:r w:rsidRPr="0051098A">
        <w:rPr>
          <w:rFonts w:ascii="Times New Roman" w:hAnsi="Times New Roman" w:cs="Times New Roman"/>
          <w:sz w:val="20"/>
          <w:szCs w:val="20"/>
        </w:rPr>
        <w:t>.1. Самостоятельно осуществлять образовательный процесс, устанавливать системы оценок, формы, порядок и периодичность промежуточной аттестации Аспиранта.</w:t>
      </w:r>
    </w:p>
    <w:p w14:paraId="01EECF73" w14:textId="78962698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4</w:t>
      </w:r>
      <w:r w:rsidRPr="0051098A">
        <w:rPr>
          <w:rFonts w:ascii="Times New Roman" w:hAnsi="Times New Roman" w:cs="Times New Roman"/>
          <w:sz w:val="20"/>
          <w:szCs w:val="20"/>
        </w:rPr>
        <w:t xml:space="preserve">.2. Приостановить действие настоящего </w:t>
      </w:r>
      <w:r w:rsidR="00AC0D2E" w:rsidRPr="0051098A"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Pr="0051098A">
        <w:rPr>
          <w:rFonts w:ascii="Times New Roman" w:hAnsi="Times New Roman" w:cs="Times New Roman"/>
          <w:sz w:val="20"/>
          <w:szCs w:val="20"/>
        </w:rPr>
        <w:t>в случае предоставления Аспиранту академического отпуска, отпуска по беременности и родам, отпуска по уходу за ребенком до достижения им возраста трех лет.</w:t>
      </w:r>
    </w:p>
    <w:p w14:paraId="4199251A" w14:textId="2559676F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5</w:t>
      </w:r>
      <w:r w:rsidRPr="0051098A">
        <w:rPr>
          <w:rFonts w:ascii="Times New Roman" w:hAnsi="Times New Roman" w:cs="Times New Roman"/>
          <w:sz w:val="20"/>
          <w:szCs w:val="20"/>
        </w:rPr>
        <w:t>. Аспирант имеет право:</w:t>
      </w:r>
    </w:p>
    <w:p w14:paraId="2B312460" w14:textId="7EF5CFE3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5</w:t>
      </w:r>
      <w:r w:rsidRPr="0051098A">
        <w:rPr>
          <w:rFonts w:ascii="Times New Roman" w:hAnsi="Times New Roman" w:cs="Times New Roman"/>
          <w:sz w:val="20"/>
          <w:szCs w:val="20"/>
        </w:rPr>
        <w:t>.1. Выбрать тему научно-исследовательской работы в рамках направленности (профиля) программы и основных направлений научно-исследовательской деятельности Института.</w:t>
      </w:r>
    </w:p>
    <w:p w14:paraId="09470EE0" w14:textId="10B3A0B7" w:rsidR="00A25C71" w:rsidRPr="0051098A" w:rsidRDefault="00CB5816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.2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. Обращаться к </w:t>
      </w:r>
      <w:r w:rsidR="00AC0D2E">
        <w:rPr>
          <w:rFonts w:ascii="Times New Roman" w:hAnsi="Times New Roman" w:cs="Times New Roman"/>
          <w:sz w:val="20"/>
          <w:szCs w:val="20"/>
        </w:rPr>
        <w:t xml:space="preserve">административно-управленческому и учебно-вспомогательному пересосала </w:t>
      </w:r>
      <w:r w:rsidR="00A25C71" w:rsidRPr="0051098A">
        <w:rPr>
          <w:rFonts w:ascii="Times New Roman" w:hAnsi="Times New Roman" w:cs="Times New Roman"/>
          <w:sz w:val="20"/>
          <w:szCs w:val="20"/>
        </w:rPr>
        <w:t>Института по всем вопросам, касающимся процесса обучения.</w:t>
      </w:r>
    </w:p>
    <w:p w14:paraId="06126139" w14:textId="07F1C6E5" w:rsidR="00A25C71" w:rsidRPr="0051098A" w:rsidRDefault="00CB5816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.3</w:t>
      </w:r>
      <w:r w:rsidR="00A25C71" w:rsidRPr="0051098A">
        <w:rPr>
          <w:rFonts w:ascii="Times New Roman" w:hAnsi="Times New Roman" w:cs="Times New Roman"/>
          <w:sz w:val="20"/>
          <w:szCs w:val="20"/>
        </w:rPr>
        <w:t>. Получать полную и достоверную информацию об оценке своих умений и навыков, а также о критериях этой оценки.</w:t>
      </w:r>
    </w:p>
    <w:p w14:paraId="0A2883E1" w14:textId="6BE97AE3" w:rsidR="00A25C71" w:rsidRPr="0051098A" w:rsidRDefault="00CB5816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.4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. Пользоваться оборудованием, приборами и иным имуществом Института на учебных занятиях и во время проведения </w:t>
      </w:r>
      <w:r w:rsidR="0049139F">
        <w:rPr>
          <w:rFonts w:ascii="Times New Roman" w:hAnsi="Times New Roman" w:cs="Times New Roman"/>
          <w:sz w:val="20"/>
          <w:szCs w:val="20"/>
        </w:rPr>
        <w:t>научных исследований в установленном в Институте порядке.</w:t>
      </w:r>
    </w:p>
    <w:p w14:paraId="4F57FCBE" w14:textId="10D1C25D" w:rsidR="00A25C71" w:rsidRPr="0051098A" w:rsidRDefault="00CB5816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CC3F4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.5</w:t>
      </w:r>
      <w:r w:rsidR="00A25C71" w:rsidRPr="0051098A">
        <w:rPr>
          <w:rFonts w:ascii="Times New Roman" w:hAnsi="Times New Roman" w:cs="Times New Roman"/>
          <w:sz w:val="20"/>
          <w:szCs w:val="20"/>
        </w:rPr>
        <w:t>. Принимать участие в социально-культурных, оздоровительных и иных</w:t>
      </w:r>
      <w:r w:rsidR="009E5C78" w:rsidRPr="0051098A">
        <w:rPr>
          <w:rFonts w:ascii="Times New Roman" w:hAnsi="Times New Roman" w:cs="Times New Roman"/>
          <w:sz w:val="20"/>
          <w:szCs w:val="20"/>
        </w:rPr>
        <w:t xml:space="preserve"> </w:t>
      </w:r>
      <w:r w:rsidR="00A25C71" w:rsidRPr="0051098A">
        <w:rPr>
          <w:rFonts w:ascii="Times New Roman" w:hAnsi="Times New Roman" w:cs="Times New Roman"/>
          <w:sz w:val="20"/>
          <w:szCs w:val="20"/>
        </w:rPr>
        <w:t>мероприятиях, организованных Институт</w:t>
      </w:r>
      <w:r w:rsidR="0049139F">
        <w:rPr>
          <w:rFonts w:ascii="Times New Roman" w:hAnsi="Times New Roman" w:cs="Times New Roman"/>
          <w:sz w:val="20"/>
          <w:szCs w:val="20"/>
        </w:rPr>
        <w:t>ом</w:t>
      </w:r>
      <w:r w:rsidR="00A25C71" w:rsidRPr="0051098A">
        <w:rPr>
          <w:rFonts w:ascii="Times New Roman" w:hAnsi="Times New Roman" w:cs="Times New Roman"/>
          <w:sz w:val="20"/>
          <w:szCs w:val="20"/>
        </w:rPr>
        <w:t>.</w:t>
      </w:r>
    </w:p>
    <w:p w14:paraId="6385B30A" w14:textId="7777777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98A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51098A">
        <w:rPr>
          <w:rFonts w:ascii="Times New Roman" w:hAnsi="Times New Roman" w:cs="Times New Roman"/>
          <w:b/>
          <w:sz w:val="20"/>
          <w:szCs w:val="20"/>
        </w:rPr>
        <w:t>. Стоимость обучения и порядок расчетов</w:t>
      </w:r>
    </w:p>
    <w:p w14:paraId="46AF51C1" w14:textId="1DE63745" w:rsidR="00632F8C" w:rsidRPr="00485457" w:rsidRDefault="00A25C71" w:rsidP="00632F8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 xml:space="preserve">3.1. </w:t>
      </w:r>
      <w:r w:rsidR="00632F8C" w:rsidRPr="0051098A">
        <w:rPr>
          <w:rFonts w:ascii="Times New Roman" w:hAnsi="Times New Roman" w:cs="Times New Roman"/>
          <w:sz w:val="20"/>
          <w:szCs w:val="20"/>
        </w:rPr>
        <w:t xml:space="preserve">Стоимость одного года обучения </w:t>
      </w:r>
      <w:r w:rsidR="0049139F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F302C9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</w:t>
      </w:r>
      <w:r w:rsidR="0049139F">
        <w:rPr>
          <w:rFonts w:ascii="Times New Roman" w:hAnsi="Times New Roman" w:cs="Times New Roman"/>
          <w:sz w:val="20"/>
          <w:szCs w:val="20"/>
        </w:rPr>
        <w:t xml:space="preserve"> и 00 копеек</w:t>
      </w:r>
      <w:r w:rsidR="00632F8C" w:rsidRPr="0051098A">
        <w:rPr>
          <w:rFonts w:ascii="Times New Roman" w:hAnsi="Times New Roman" w:cs="Times New Roman"/>
          <w:sz w:val="20"/>
          <w:szCs w:val="20"/>
        </w:rPr>
        <w:t>.</w:t>
      </w:r>
      <w:r w:rsidR="00CB5816">
        <w:rPr>
          <w:rFonts w:ascii="Times New Roman" w:hAnsi="Times New Roman" w:cs="Times New Roman"/>
          <w:sz w:val="20"/>
          <w:szCs w:val="20"/>
        </w:rPr>
        <w:t xml:space="preserve"> </w:t>
      </w:r>
      <w:r w:rsidR="00632F8C" w:rsidRPr="0051098A">
        <w:rPr>
          <w:rFonts w:ascii="Times New Roman" w:hAnsi="Times New Roman" w:cs="Times New Roman"/>
          <w:sz w:val="20"/>
          <w:szCs w:val="20"/>
        </w:rPr>
        <w:t xml:space="preserve">Полная стоимость образовательных услуг за весь период обучения Обучающегося </w:t>
      </w:r>
      <w:r w:rsidR="0049139F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F302C9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</w:t>
      </w:r>
      <w:r w:rsidR="0049139F">
        <w:rPr>
          <w:rFonts w:ascii="Times New Roman" w:hAnsi="Times New Roman" w:cs="Times New Roman"/>
          <w:sz w:val="20"/>
          <w:szCs w:val="20"/>
        </w:rPr>
        <w:t xml:space="preserve"> и 00 копеек.</w:t>
      </w:r>
      <w:r w:rsidR="00F438D0">
        <w:rPr>
          <w:rFonts w:ascii="Times New Roman" w:hAnsi="Times New Roman" w:cs="Times New Roman"/>
          <w:sz w:val="20"/>
          <w:szCs w:val="20"/>
        </w:rPr>
        <w:t xml:space="preserve"> </w:t>
      </w:r>
      <w:r w:rsidR="003C1624">
        <w:rPr>
          <w:rFonts w:ascii="Times New Roman" w:hAnsi="Times New Roman" w:cs="Times New Roman"/>
          <w:sz w:val="20"/>
          <w:szCs w:val="20"/>
        </w:rPr>
        <w:t>В случае оплаты обучения по семестрам</w:t>
      </w:r>
      <w:r w:rsidR="00485457">
        <w:rPr>
          <w:rFonts w:ascii="Times New Roman" w:hAnsi="Times New Roman" w:cs="Times New Roman"/>
          <w:sz w:val="20"/>
          <w:szCs w:val="20"/>
        </w:rPr>
        <w:t xml:space="preserve"> </w:t>
      </w:r>
      <w:r w:rsidR="003C1624">
        <w:rPr>
          <w:rFonts w:ascii="Times New Roman" w:hAnsi="Times New Roman" w:cs="Times New Roman"/>
          <w:sz w:val="20"/>
          <w:szCs w:val="20"/>
        </w:rPr>
        <w:t>стоимость</w:t>
      </w:r>
      <w:r w:rsidR="003C1624" w:rsidRPr="003C1624">
        <w:rPr>
          <w:rFonts w:ascii="Times New Roman" w:hAnsi="Times New Roman" w:cs="Times New Roman"/>
          <w:sz w:val="20"/>
          <w:szCs w:val="20"/>
        </w:rPr>
        <w:t xml:space="preserve"> </w:t>
      </w:r>
      <w:r w:rsidR="003C1624" w:rsidRPr="0051098A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3C1624">
        <w:rPr>
          <w:rFonts w:ascii="Times New Roman" w:hAnsi="Times New Roman" w:cs="Times New Roman"/>
          <w:sz w:val="20"/>
          <w:szCs w:val="20"/>
        </w:rPr>
        <w:t xml:space="preserve"> за семестр будет составлять </w:t>
      </w:r>
      <w:r w:rsidR="00F302C9">
        <w:rPr>
          <w:rFonts w:ascii="Times New Roman" w:hAnsi="Times New Roman" w:cs="Times New Roman"/>
          <w:b/>
          <w:sz w:val="20"/>
          <w:szCs w:val="20"/>
          <w:u w:val="single"/>
        </w:rPr>
        <w:t xml:space="preserve">___________________________________ </w:t>
      </w:r>
      <w:r w:rsidR="00485457" w:rsidRPr="00485457">
        <w:rPr>
          <w:rFonts w:ascii="Times New Roman" w:hAnsi="Times New Roman" w:cs="Times New Roman"/>
          <w:b/>
          <w:bCs/>
          <w:sz w:val="20"/>
          <w:szCs w:val="20"/>
          <w:u w:val="single"/>
        </w:rPr>
        <w:t>рублей</w:t>
      </w:r>
      <w:r w:rsidR="00485457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485457" w:rsidRPr="004854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FB3288" w14:textId="5F775FF9" w:rsidR="00682040" w:rsidRPr="00682040" w:rsidRDefault="00682040" w:rsidP="00682040">
      <w:pPr>
        <w:jc w:val="both"/>
        <w:rPr>
          <w:rFonts w:ascii="Times New Roman" w:hAnsi="Times New Roman" w:cs="Times New Roman"/>
          <w:sz w:val="20"/>
          <w:szCs w:val="20"/>
        </w:rPr>
      </w:pPr>
      <w:r w:rsidRPr="00682040">
        <w:rPr>
          <w:rFonts w:ascii="Times New Roman" w:hAnsi="Times New Roman" w:cs="Times New Roman"/>
          <w:sz w:val="20"/>
          <w:szCs w:val="20"/>
        </w:rPr>
        <w:t xml:space="preserve">Институт имеет право предоставлять скидки на стоимость образовательных услуг в соответствии с Положением о скидках, предоставляемых обучающимся по программам магистратуры и аспирантуры </w:t>
      </w:r>
      <w:r w:rsidR="000476F3">
        <w:rPr>
          <w:rFonts w:ascii="Times New Roman" w:hAnsi="Times New Roman" w:cs="Times New Roman"/>
          <w:sz w:val="20"/>
          <w:szCs w:val="20"/>
        </w:rPr>
        <w:t>Институтом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7E1E568" w14:textId="0F8D9321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3.2. Стоимость обучения, указанная в пункте 3.1. настоящего договора, может быть увеличена на очередной финансовый год и плановый период</w:t>
      </w:r>
      <w:r w:rsidR="007D622A">
        <w:rPr>
          <w:rFonts w:ascii="Times New Roman" w:hAnsi="Times New Roman" w:cs="Times New Roman"/>
          <w:sz w:val="20"/>
          <w:szCs w:val="20"/>
        </w:rPr>
        <w:t xml:space="preserve"> на </w:t>
      </w:r>
      <w:r w:rsidR="0032630F" w:rsidRPr="00B81562">
        <w:rPr>
          <w:rFonts w:ascii="Times New Roman" w:hAnsi="Times New Roman" w:cs="Times New Roman"/>
          <w:sz w:val="20"/>
          <w:szCs w:val="20"/>
        </w:rPr>
        <w:t>3</w:t>
      </w:r>
      <w:r w:rsidR="007D622A" w:rsidRPr="00B81562">
        <w:rPr>
          <w:rFonts w:ascii="Times New Roman" w:hAnsi="Times New Roman" w:cs="Times New Roman"/>
          <w:sz w:val="20"/>
          <w:szCs w:val="20"/>
        </w:rPr>
        <w:t xml:space="preserve"> %</w:t>
      </w:r>
      <w:r w:rsidRPr="00B81562">
        <w:rPr>
          <w:rFonts w:ascii="Times New Roman" w:hAnsi="Times New Roman" w:cs="Times New Roman"/>
          <w:sz w:val="20"/>
          <w:szCs w:val="20"/>
        </w:rPr>
        <w:t>.</w:t>
      </w:r>
      <w:r w:rsidRPr="0051098A">
        <w:rPr>
          <w:rFonts w:ascii="Times New Roman" w:hAnsi="Times New Roman" w:cs="Times New Roman"/>
          <w:sz w:val="20"/>
          <w:szCs w:val="20"/>
        </w:rPr>
        <w:t xml:space="preserve"> Изменение стоимости обучения оформляется дополнительным соглашением, которое является неотъемлемой частью настоящего договора.</w:t>
      </w:r>
    </w:p>
    <w:p w14:paraId="002A73AB" w14:textId="0CE5B76C" w:rsidR="00632F8C" w:rsidRPr="0051098A" w:rsidRDefault="00632F8C" w:rsidP="00632F8C">
      <w:pPr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3.3. Оплата производится не позднее первого дня начала занятий каждого (очередного) семестра</w:t>
      </w:r>
      <w:r w:rsidR="00485457">
        <w:rPr>
          <w:rFonts w:ascii="Times New Roman" w:hAnsi="Times New Roman" w:cs="Times New Roman"/>
          <w:sz w:val="20"/>
          <w:szCs w:val="20"/>
        </w:rPr>
        <w:t>/ месяца в зависимости от способа оплаты, определенного п. 3.1.</w:t>
      </w:r>
      <w:r w:rsidRPr="0051098A">
        <w:rPr>
          <w:rFonts w:ascii="Times New Roman" w:hAnsi="Times New Roman" w:cs="Times New Roman"/>
          <w:sz w:val="20"/>
          <w:szCs w:val="20"/>
        </w:rPr>
        <w:t>, кроме первого семестра</w:t>
      </w:r>
      <w:r w:rsidR="00485457">
        <w:rPr>
          <w:rFonts w:ascii="Times New Roman" w:hAnsi="Times New Roman" w:cs="Times New Roman"/>
          <w:sz w:val="20"/>
          <w:szCs w:val="20"/>
        </w:rPr>
        <w:t>/ месяца</w:t>
      </w:r>
      <w:r w:rsidRPr="0051098A">
        <w:rPr>
          <w:rFonts w:ascii="Times New Roman" w:hAnsi="Times New Roman" w:cs="Times New Roman"/>
          <w:sz w:val="20"/>
          <w:szCs w:val="20"/>
        </w:rPr>
        <w:t xml:space="preserve"> первого года обучения, который оплачивается в соответствии с п. 3.4 настоящего договора.</w:t>
      </w:r>
    </w:p>
    <w:p w14:paraId="77A41307" w14:textId="4909320C" w:rsidR="00632F8C" w:rsidRPr="0051098A" w:rsidRDefault="00A25C71" w:rsidP="00632F8C">
      <w:pPr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 xml:space="preserve">3.4. </w:t>
      </w:r>
      <w:r w:rsidR="00632F8C" w:rsidRPr="0051098A">
        <w:rPr>
          <w:rFonts w:ascii="Times New Roman" w:hAnsi="Times New Roman" w:cs="Times New Roman"/>
          <w:sz w:val="20"/>
          <w:szCs w:val="20"/>
        </w:rPr>
        <w:t xml:space="preserve">Оплата </w:t>
      </w:r>
      <w:proofErr w:type="gramStart"/>
      <w:r w:rsidR="00632F8C" w:rsidRPr="0051098A">
        <w:rPr>
          <w:rFonts w:ascii="Times New Roman" w:hAnsi="Times New Roman" w:cs="Times New Roman"/>
          <w:sz w:val="20"/>
          <w:szCs w:val="20"/>
        </w:rPr>
        <w:t>за первый</w:t>
      </w:r>
      <w:r w:rsidR="00485457">
        <w:rPr>
          <w:rFonts w:ascii="Times New Roman" w:hAnsi="Times New Roman" w:cs="Times New Roman"/>
          <w:sz w:val="20"/>
          <w:szCs w:val="20"/>
        </w:rPr>
        <w:t xml:space="preserve"> </w:t>
      </w:r>
      <w:r w:rsidR="00632F8C" w:rsidRPr="0051098A">
        <w:rPr>
          <w:rFonts w:ascii="Times New Roman" w:hAnsi="Times New Roman" w:cs="Times New Roman"/>
          <w:sz w:val="20"/>
          <w:szCs w:val="20"/>
        </w:rPr>
        <w:t>семестр</w:t>
      </w:r>
      <w:proofErr w:type="gramEnd"/>
      <w:r w:rsidR="00203940">
        <w:rPr>
          <w:rFonts w:ascii="Times New Roman" w:hAnsi="Times New Roman" w:cs="Times New Roman"/>
          <w:sz w:val="20"/>
          <w:szCs w:val="20"/>
        </w:rPr>
        <w:t>/</w:t>
      </w:r>
      <w:r w:rsidR="00485457" w:rsidRPr="00485457">
        <w:rPr>
          <w:rFonts w:ascii="Times New Roman" w:hAnsi="Times New Roman" w:cs="Times New Roman"/>
          <w:sz w:val="20"/>
          <w:szCs w:val="20"/>
        </w:rPr>
        <w:t xml:space="preserve"> </w:t>
      </w:r>
      <w:r w:rsidR="00485457">
        <w:rPr>
          <w:rFonts w:ascii="Times New Roman" w:hAnsi="Times New Roman" w:cs="Times New Roman"/>
          <w:sz w:val="20"/>
          <w:szCs w:val="20"/>
        </w:rPr>
        <w:t>месяц в зависимости от способа оплаты, определенного п. 3.1.,</w:t>
      </w:r>
      <w:r w:rsidR="00632F8C" w:rsidRPr="0051098A">
        <w:rPr>
          <w:rFonts w:ascii="Times New Roman" w:hAnsi="Times New Roman" w:cs="Times New Roman"/>
          <w:sz w:val="20"/>
          <w:szCs w:val="20"/>
        </w:rPr>
        <w:t xml:space="preserve"> первого года обучения производится </w:t>
      </w:r>
      <w:r w:rsidR="00CC3F4C">
        <w:rPr>
          <w:rFonts w:ascii="Times New Roman" w:hAnsi="Times New Roman" w:cs="Times New Roman"/>
          <w:sz w:val="20"/>
          <w:szCs w:val="20"/>
        </w:rPr>
        <w:t>Заказчиком</w:t>
      </w:r>
      <w:r w:rsidR="00632F8C" w:rsidRPr="0051098A">
        <w:rPr>
          <w:rFonts w:ascii="Times New Roman" w:hAnsi="Times New Roman" w:cs="Times New Roman"/>
          <w:sz w:val="20"/>
          <w:szCs w:val="20"/>
        </w:rPr>
        <w:t xml:space="preserve"> не </w:t>
      </w:r>
      <w:r w:rsidR="0032630F" w:rsidRPr="00B81562">
        <w:rPr>
          <w:rFonts w:ascii="Times New Roman" w:hAnsi="Times New Roman" w:cs="Times New Roman"/>
          <w:sz w:val="20"/>
          <w:szCs w:val="20"/>
        </w:rPr>
        <w:t xml:space="preserve">позднее </w:t>
      </w:r>
      <w:r w:rsidR="00682040" w:rsidRPr="00B81562">
        <w:rPr>
          <w:rFonts w:ascii="Times New Roman" w:hAnsi="Times New Roman" w:cs="Times New Roman"/>
          <w:sz w:val="20"/>
          <w:szCs w:val="20"/>
        </w:rPr>
        <w:t>10 дней со дня заключения договора</w:t>
      </w:r>
      <w:r w:rsidR="00632F8C" w:rsidRPr="00B81562">
        <w:rPr>
          <w:rFonts w:ascii="Times New Roman" w:hAnsi="Times New Roman" w:cs="Times New Roman"/>
          <w:sz w:val="20"/>
          <w:szCs w:val="20"/>
        </w:rPr>
        <w:t>.</w:t>
      </w:r>
      <w:r w:rsidR="00632F8C" w:rsidRPr="0051098A">
        <w:rPr>
          <w:rFonts w:ascii="Times New Roman" w:hAnsi="Times New Roman" w:cs="Times New Roman"/>
          <w:sz w:val="20"/>
          <w:szCs w:val="20"/>
        </w:rPr>
        <w:t xml:space="preserve"> Оплата производится путем перечисления денежных средств на </w:t>
      </w:r>
      <w:r w:rsidR="00954C35">
        <w:rPr>
          <w:rFonts w:ascii="Times New Roman" w:hAnsi="Times New Roman" w:cs="Times New Roman"/>
          <w:sz w:val="20"/>
          <w:szCs w:val="20"/>
        </w:rPr>
        <w:t xml:space="preserve">расчётный </w:t>
      </w:r>
      <w:r w:rsidR="00632F8C" w:rsidRPr="0051098A">
        <w:rPr>
          <w:rFonts w:ascii="Times New Roman" w:hAnsi="Times New Roman" w:cs="Times New Roman"/>
          <w:sz w:val="20"/>
          <w:szCs w:val="20"/>
        </w:rPr>
        <w:t xml:space="preserve">счет Института. Днем исполнения обязательств по оплате Стороны признают день </w:t>
      </w:r>
      <w:r w:rsidR="00954C35">
        <w:rPr>
          <w:rFonts w:ascii="Times New Roman" w:hAnsi="Times New Roman" w:cs="Times New Roman"/>
          <w:sz w:val="20"/>
          <w:szCs w:val="20"/>
        </w:rPr>
        <w:t xml:space="preserve">зачисления денежных средств на расчётный счет </w:t>
      </w:r>
      <w:r w:rsidR="00704820">
        <w:rPr>
          <w:rFonts w:ascii="Times New Roman" w:hAnsi="Times New Roman" w:cs="Times New Roman"/>
          <w:sz w:val="20"/>
          <w:szCs w:val="20"/>
        </w:rPr>
        <w:t>Института</w:t>
      </w:r>
      <w:r w:rsidR="00632F8C" w:rsidRPr="0051098A">
        <w:rPr>
          <w:rFonts w:ascii="Times New Roman" w:hAnsi="Times New Roman" w:cs="Times New Roman"/>
          <w:sz w:val="20"/>
          <w:szCs w:val="20"/>
        </w:rPr>
        <w:t>.</w:t>
      </w:r>
    </w:p>
    <w:p w14:paraId="6C7ADE51" w14:textId="1398BE5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4C35">
        <w:rPr>
          <w:rFonts w:ascii="Times New Roman" w:hAnsi="Times New Roman" w:cs="Times New Roman"/>
          <w:sz w:val="20"/>
          <w:szCs w:val="20"/>
        </w:rPr>
        <w:t>3.</w:t>
      </w:r>
      <w:r w:rsidR="00632F8C" w:rsidRPr="00954C35">
        <w:rPr>
          <w:rFonts w:ascii="Times New Roman" w:hAnsi="Times New Roman" w:cs="Times New Roman"/>
          <w:sz w:val="20"/>
          <w:szCs w:val="20"/>
        </w:rPr>
        <w:t>5.</w:t>
      </w:r>
      <w:r w:rsidRPr="00954C35">
        <w:rPr>
          <w:rFonts w:ascii="Times New Roman" w:hAnsi="Times New Roman" w:cs="Times New Roman"/>
          <w:sz w:val="20"/>
          <w:szCs w:val="20"/>
        </w:rPr>
        <w:t xml:space="preserve"> </w:t>
      </w:r>
      <w:r w:rsidR="00954C35" w:rsidRPr="00954C35">
        <w:rPr>
          <w:rFonts w:ascii="Times New Roman" w:hAnsi="Times New Roman" w:cs="Times New Roman"/>
          <w:sz w:val="20"/>
          <w:szCs w:val="20"/>
        </w:rPr>
        <w:t xml:space="preserve">По личному заявлению </w:t>
      </w:r>
      <w:r w:rsidR="00CC3F4C">
        <w:rPr>
          <w:rFonts w:ascii="Times New Roman" w:hAnsi="Times New Roman" w:cs="Times New Roman"/>
          <w:sz w:val="20"/>
          <w:szCs w:val="20"/>
        </w:rPr>
        <w:t>Заказчика</w:t>
      </w:r>
      <w:r w:rsidR="00954C35" w:rsidRPr="00954C35">
        <w:rPr>
          <w:rFonts w:ascii="Times New Roman" w:hAnsi="Times New Roman" w:cs="Times New Roman"/>
          <w:sz w:val="20"/>
          <w:szCs w:val="20"/>
        </w:rPr>
        <w:t xml:space="preserve">, </w:t>
      </w:r>
      <w:r w:rsidR="000F6F79" w:rsidRPr="00954C35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="00954C35" w:rsidRPr="00954C35">
        <w:rPr>
          <w:rFonts w:ascii="Times New Roman" w:hAnsi="Times New Roman" w:cs="Times New Roman"/>
          <w:sz w:val="20"/>
          <w:szCs w:val="20"/>
        </w:rPr>
        <w:t xml:space="preserve">по </w:t>
      </w:r>
      <w:r w:rsidR="000F6F79" w:rsidRPr="00954C35">
        <w:rPr>
          <w:rFonts w:ascii="Times New Roman" w:hAnsi="Times New Roman" w:cs="Times New Roman"/>
          <w:sz w:val="20"/>
          <w:szCs w:val="20"/>
        </w:rPr>
        <w:t>Институт</w:t>
      </w:r>
      <w:r w:rsidR="00954C35" w:rsidRPr="00954C35">
        <w:rPr>
          <w:rFonts w:ascii="Times New Roman" w:hAnsi="Times New Roman" w:cs="Times New Roman"/>
          <w:sz w:val="20"/>
          <w:szCs w:val="20"/>
        </w:rPr>
        <w:t>у Ас</w:t>
      </w:r>
      <w:r w:rsidR="000F6F79" w:rsidRPr="00954C35">
        <w:rPr>
          <w:rFonts w:ascii="Times New Roman" w:hAnsi="Times New Roman" w:cs="Times New Roman"/>
          <w:sz w:val="20"/>
          <w:szCs w:val="20"/>
        </w:rPr>
        <w:t xml:space="preserve">пиранту может предоставляться </w:t>
      </w:r>
      <w:r w:rsidR="000476F3">
        <w:rPr>
          <w:rFonts w:ascii="Times New Roman" w:hAnsi="Times New Roman" w:cs="Times New Roman"/>
          <w:sz w:val="20"/>
          <w:szCs w:val="20"/>
        </w:rPr>
        <w:t xml:space="preserve">отсрочка </w:t>
      </w:r>
      <w:r w:rsidR="000F6F79" w:rsidRPr="00954C35">
        <w:rPr>
          <w:rFonts w:ascii="Times New Roman" w:hAnsi="Times New Roman" w:cs="Times New Roman"/>
          <w:sz w:val="20"/>
          <w:szCs w:val="20"/>
        </w:rPr>
        <w:t>оплаты на обучение</w:t>
      </w:r>
      <w:r w:rsidR="003619A6">
        <w:rPr>
          <w:rFonts w:ascii="Times New Roman" w:hAnsi="Times New Roman" w:cs="Times New Roman"/>
          <w:sz w:val="20"/>
          <w:szCs w:val="20"/>
        </w:rPr>
        <w:t>, что оформляется дополнительным соглашением к Договору.</w:t>
      </w:r>
      <w:r w:rsidR="000476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36B3A" w14:textId="4C1EA3FF" w:rsidR="00A25C71" w:rsidRPr="0051098A" w:rsidRDefault="000F6F79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lastRenderedPageBreak/>
        <w:t>3.6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. </w:t>
      </w:r>
      <w:r w:rsidR="00CC3F4C">
        <w:rPr>
          <w:rFonts w:ascii="Times New Roman" w:hAnsi="Times New Roman" w:cs="Times New Roman"/>
          <w:sz w:val="20"/>
          <w:szCs w:val="20"/>
        </w:rPr>
        <w:t>Заказчик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 вправе до издания приказа о зачислении </w:t>
      </w:r>
      <w:r w:rsidR="00CC3F4C">
        <w:rPr>
          <w:rFonts w:ascii="Times New Roman" w:hAnsi="Times New Roman" w:cs="Times New Roman"/>
          <w:sz w:val="20"/>
          <w:szCs w:val="20"/>
        </w:rPr>
        <w:t xml:space="preserve">Аспиранта </w:t>
      </w:r>
      <w:r w:rsidR="00A25C71" w:rsidRPr="0051098A">
        <w:rPr>
          <w:rFonts w:ascii="Times New Roman" w:hAnsi="Times New Roman" w:cs="Times New Roman"/>
          <w:sz w:val="20"/>
          <w:szCs w:val="20"/>
        </w:rPr>
        <w:t>в Институт произвести</w:t>
      </w:r>
      <w:r w:rsidR="00954C35">
        <w:rPr>
          <w:rFonts w:ascii="Times New Roman" w:hAnsi="Times New Roman" w:cs="Times New Roman"/>
          <w:sz w:val="20"/>
          <w:szCs w:val="20"/>
        </w:rPr>
        <w:t xml:space="preserve"> 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единовременную оплату стоимости обучения за весь срок </w:t>
      </w:r>
      <w:r w:rsidR="00CB5816">
        <w:rPr>
          <w:rFonts w:ascii="Times New Roman" w:hAnsi="Times New Roman" w:cs="Times New Roman"/>
          <w:sz w:val="20"/>
          <w:szCs w:val="20"/>
        </w:rPr>
        <w:t>обучения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 по программе аспирантуры</w:t>
      </w:r>
      <w:r w:rsidR="00CB5816">
        <w:rPr>
          <w:rFonts w:ascii="Times New Roman" w:hAnsi="Times New Roman" w:cs="Times New Roman"/>
          <w:sz w:val="20"/>
          <w:szCs w:val="20"/>
        </w:rPr>
        <w:t xml:space="preserve"> в Институте</w:t>
      </w:r>
      <w:r w:rsidR="00A25C71" w:rsidRPr="0051098A">
        <w:rPr>
          <w:rFonts w:ascii="Times New Roman" w:hAnsi="Times New Roman" w:cs="Times New Roman"/>
          <w:sz w:val="20"/>
          <w:szCs w:val="20"/>
        </w:rPr>
        <w:t>. В этом случае первоначальная стоимость обучения не изменяется.</w:t>
      </w:r>
    </w:p>
    <w:p w14:paraId="6B456C1F" w14:textId="7777777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98A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51098A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14:paraId="6151D001" w14:textId="7777777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Ответственность Сторон за неисполнение или ненадлежащее исполнение обязательств по настоящему договору наступает в порядке, предусмотренном законодательством Российской Федерации.</w:t>
      </w:r>
    </w:p>
    <w:p w14:paraId="1AA5A230" w14:textId="7777777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98A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51098A">
        <w:rPr>
          <w:rFonts w:ascii="Times New Roman" w:hAnsi="Times New Roman" w:cs="Times New Roman"/>
          <w:b/>
          <w:sz w:val="20"/>
          <w:szCs w:val="20"/>
        </w:rPr>
        <w:t>. Порядок разрешения споров</w:t>
      </w:r>
    </w:p>
    <w:p w14:paraId="5F4BCD86" w14:textId="7777777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5.1. Все споры и разногласия, возникающие при исполнении настоящего договора, Стороны будут стремиться решать путем переговоров.</w:t>
      </w:r>
    </w:p>
    <w:p w14:paraId="7A186F75" w14:textId="6E624BD6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5.2. Споры и разногласия, не урегулированные путем переговоров, подлежат разрешению в суде.</w:t>
      </w:r>
    </w:p>
    <w:p w14:paraId="1678DD48" w14:textId="7777777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98A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51098A">
        <w:rPr>
          <w:rFonts w:ascii="Times New Roman" w:hAnsi="Times New Roman" w:cs="Times New Roman"/>
          <w:b/>
          <w:sz w:val="20"/>
          <w:szCs w:val="20"/>
        </w:rPr>
        <w:t>. Срок действия, изменения и расторжения договора</w:t>
      </w:r>
    </w:p>
    <w:p w14:paraId="35CDDDB6" w14:textId="2579F844" w:rsidR="00A25C71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6.1.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14:paraId="48E52BE8" w14:textId="1E6F924B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>6.2. За неисполнение либо ненадлежащее исполнение обязательств по договору Институт</w:t>
      </w:r>
      <w:r w:rsidR="00CC3F4C">
        <w:rPr>
          <w:rFonts w:ascii="Times New Roman" w:hAnsi="Times New Roman" w:cs="Times New Roman"/>
          <w:sz w:val="20"/>
          <w:szCs w:val="20"/>
        </w:rPr>
        <w:t>, Заказчик</w:t>
      </w:r>
      <w:r w:rsidRPr="007D622A">
        <w:rPr>
          <w:rFonts w:ascii="Times New Roman" w:hAnsi="Times New Roman" w:cs="Times New Roman"/>
          <w:sz w:val="20"/>
          <w:szCs w:val="20"/>
        </w:rPr>
        <w:t xml:space="preserve"> и Аспирант несут ответственность, предусмотренную договором и законодательством Российской Федерации.</w:t>
      </w:r>
    </w:p>
    <w:p w14:paraId="1AD25061" w14:textId="6369C8B8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 xml:space="preserve">6.3.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CC3F4C">
        <w:rPr>
          <w:rFonts w:ascii="Times New Roman" w:hAnsi="Times New Roman" w:cs="Times New Roman"/>
          <w:sz w:val="20"/>
          <w:szCs w:val="20"/>
        </w:rPr>
        <w:t xml:space="preserve">Заказчик и/или </w:t>
      </w:r>
      <w:r w:rsidRPr="007D622A">
        <w:rPr>
          <w:rFonts w:ascii="Times New Roman" w:hAnsi="Times New Roman" w:cs="Times New Roman"/>
          <w:sz w:val="20"/>
          <w:szCs w:val="20"/>
        </w:rPr>
        <w:t>Аспирант вправе по своему выбору потребовать:</w:t>
      </w:r>
    </w:p>
    <w:p w14:paraId="11625EB3" w14:textId="77777777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>а) безвозмездного оказания образовательных услуг;</w:t>
      </w:r>
    </w:p>
    <w:p w14:paraId="05D7BB1E" w14:textId="77777777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14:paraId="40322951" w14:textId="77777777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F67E3D6" w14:textId="01802635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 xml:space="preserve">6.4. </w:t>
      </w:r>
      <w:r w:rsidR="00CC3F4C">
        <w:rPr>
          <w:rFonts w:ascii="Times New Roman" w:hAnsi="Times New Roman" w:cs="Times New Roman"/>
          <w:sz w:val="20"/>
          <w:szCs w:val="20"/>
        </w:rPr>
        <w:t xml:space="preserve">Заказчик и/или </w:t>
      </w:r>
      <w:r w:rsidR="00CC3F4C" w:rsidRPr="007D622A">
        <w:rPr>
          <w:rFonts w:ascii="Times New Roman" w:hAnsi="Times New Roman" w:cs="Times New Roman"/>
          <w:sz w:val="20"/>
          <w:szCs w:val="20"/>
        </w:rPr>
        <w:t>Аспирант</w:t>
      </w:r>
      <w:r w:rsidRPr="007D622A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  <w:r w:rsidR="00CC3F4C">
        <w:rPr>
          <w:rFonts w:ascii="Times New Roman" w:hAnsi="Times New Roman" w:cs="Times New Roman"/>
          <w:sz w:val="20"/>
          <w:szCs w:val="20"/>
        </w:rPr>
        <w:t xml:space="preserve">Заказчик и/или </w:t>
      </w:r>
      <w:r w:rsidR="00CC3F4C" w:rsidRPr="007D622A">
        <w:rPr>
          <w:rFonts w:ascii="Times New Roman" w:hAnsi="Times New Roman" w:cs="Times New Roman"/>
          <w:sz w:val="20"/>
          <w:szCs w:val="20"/>
        </w:rPr>
        <w:t>Аспирант</w:t>
      </w:r>
      <w:r w:rsidRPr="007D622A">
        <w:rPr>
          <w:rFonts w:ascii="Times New Roman" w:hAnsi="Times New Roman" w:cs="Times New Roman"/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2F9C79A9" w14:textId="4124D3AF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 xml:space="preserve">6.5. Если Институт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CC242F">
        <w:rPr>
          <w:rFonts w:ascii="Times New Roman" w:hAnsi="Times New Roman" w:cs="Times New Roman"/>
          <w:sz w:val="20"/>
          <w:szCs w:val="20"/>
        </w:rPr>
        <w:t xml:space="preserve">Заказчик и/или </w:t>
      </w:r>
      <w:r w:rsidR="00CC242F" w:rsidRPr="007D622A">
        <w:rPr>
          <w:rFonts w:ascii="Times New Roman" w:hAnsi="Times New Roman" w:cs="Times New Roman"/>
          <w:sz w:val="20"/>
          <w:szCs w:val="20"/>
        </w:rPr>
        <w:t>Аспирант</w:t>
      </w:r>
      <w:r w:rsidRPr="007D622A">
        <w:rPr>
          <w:rFonts w:ascii="Times New Roman" w:hAnsi="Times New Roman" w:cs="Times New Roman"/>
          <w:sz w:val="20"/>
          <w:szCs w:val="20"/>
        </w:rPr>
        <w:t xml:space="preserve"> вправе по своему выбору:</w:t>
      </w:r>
    </w:p>
    <w:p w14:paraId="20F417F8" w14:textId="71B7F2FC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</w:t>
      </w:r>
      <w:r w:rsidRPr="007D622A">
        <w:rPr>
          <w:rFonts w:ascii="Times New Roman" w:hAnsi="Times New Roman" w:cs="Times New Roman"/>
          <w:sz w:val="20"/>
          <w:szCs w:val="20"/>
        </w:rPr>
        <w:t xml:space="preserve"> назначить исполнителю новый срок, в течение которого Институт должен приступить к оказанию платных образовательных услуг и (или) закончить оказание платных образовательных услуг;</w:t>
      </w:r>
    </w:p>
    <w:p w14:paraId="4F485B30" w14:textId="16D7F87B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</w:t>
      </w:r>
      <w:r w:rsidRPr="007D622A">
        <w:rPr>
          <w:rFonts w:ascii="Times New Roman" w:hAnsi="Times New Roman" w:cs="Times New Roman"/>
          <w:sz w:val="20"/>
          <w:szCs w:val="20"/>
        </w:rPr>
        <w:t xml:space="preserve">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25DF0EF7" w14:textId="12D915D7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</w:t>
      </w:r>
      <w:r w:rsidRPr="007D622A">
        <w:rPr>
          <w:rFonts w:ascii="Times New Roman" w:hAnsi="Times New Roman" w:cs="Times New Roman"/>
          <w:sz w:val="20"/>
          <w:szCs w:val="20"/>
        </w:rPr>
        <w:t>. потребовать уменьшения стоимости платных образовательных услуг;</w:t>
      </w:r>
    </w:p>
    <w:p w14:paraId="53360385" w14:textId="6DA585B7" w:rsidR="007D622A" w:rsidRPr="0051098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</w:t>
      </w:r>
      <w:r w:rsidRPr="007D622A">
        <w:rPr>
          <w:rFonts w:ascii="Times New Roman" w:hAnsi="Times New Roman" w:cs="Times New Roman"/>
          <w:sz w:val="20"/>
          <w:szCs w:val="20"/>
        </w:rPr>
        <w:t xml:space="preserve"> расторгнуть договор.</w:t>
      </w:r>
    </w:p>
    <w:p w14:paraId="540957F6" w14:textId="75337F10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Pr="007D622A">
        <w:rPr>
          <w:rFonts w:ascii="Times New Roman" w:hAnsi="Times New Roman" w:cs="Times New Roman"/>
          <w:sz w:val="20"/>
          <w:szCs w:val="20"/>
        </w:rPr>
        <w:t xml:space="preserve">. По инициативе </w:t>
      </w:r>
      <w:r>
        <w:rPr>
          <w:rFonts w:ascii="Times New Roman" w:hAnsi="Times New Roman" w:cs="Times New Roman"/>
          <w:sz w:val="20"/>
          <w:szCs w:val="20"/>
        </w:rPr>
        <w:t>Института настоящий</w:t>
      </w:r>
      <w:r w:rsidRPr="007D622A">
        <w:rPr>
          <w:rFonts w:ascii="Times New Roman" w:hAnsi="Times New Roman" w:cs="Times New Roman"/>
          <w:sz w:val="20"/>
          <w:szCs w:val="20"/>
        </w:rPr>
        <w:t xml:space="preserve"> договор может быть расторгнут в одностороннем порядке в следующем случае:</w:t>
      </w:r>
    </w:p>
    <w:p w14:paraId="058056EE" w14:textId="0F292135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 xml:space="preserve">а) применение к </w:t>
      </w:r>
      <w:r>
        <w:rPr>
          <w:rFonts w:ascii="Times New Roman" w:hAnsi="Times New Roman" w:cs="Times New Roman"/>
          <w:sz w:val="20"/>
          <w:szCs w:val="20"/>
        </w:rPr>
        <w:t xml:space="preserve">Аспиранту </w:t>
      </w:r>
      <w:r w:rsidRPr="007D622A">
        <w:rPr>
          <w:rFonts w:ascii="Times New Roman" w:hAnsi="Times New Roman" w:cs="Times New Roman"/>
          <w:sz w:val="20"/>
          <w:szCs w:val="20"/>
        </w:rPr>
        <w:t>отчисления как меры дисциплинарного взыскания;</w:t>
      </w:r>
    </w:p>
    <w:p w14:paraId="2793A4C8" w14:textId="6D226F30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 xml:space="preserve">б) невыполнение </w:t>
      </w:r>
      <w:r>
        <w:rPr>
          <w:rFonts w:ascii="Times New Roman" w:hAnsi="Times New Roman" w:cs="Times New Roman"/>
          <w:sz w:val="20"/>
          <w:szCs w:val="20"/>
        </w:rPr>
        <w:t>Аспирантом</w:t>
      </w:r>
      <w:r w:rsidRPr="007D622A">
        <w:rPr>
          <w:rFonts w:ascii="Times New Roman" w:hAnsi="Times New Roman" w:cs="Times New Roman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66254899" w14:textId="6E5F86EA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 xml:space="preserve">в) установление нарушения порядка приема в осуществляющую образовательную деятельность </w:t>
      </w:r>
      <w:r>
        <w:rPr>
          <w:rFonts w:ascii="Times New Roman" w:hAnsi="Times New Roman" w:cs="Times New Roman"/>
          <w:sz w:val="20"/>
          <w:szCs w:val="20"/>
        </w:rPr>
        <w:t>Института</w:t>
      </w:r>
      <w:r w:rsidRPr="007D622A">
        <w:rPr>
          <w:rFonts w:ascii="Times New Roman" w:hAnsi="Times New Roman" w:cs="Times New Roman"/>
          <w:sz w:val="20"/>
          <w:szCs w:val="20"/>
        </w:rPr>
        <w:t xml:space="preserve">, повлекшего по вине </w:t>
      </w:r>
      <w:r>
        <w:rPr>
          <w:rFonts w:ascii="Times New Roman" w:hAnsi="Times New Roman" w:cs="Times New Roman"/>
          <w:sz w:val="20"/>
          <w:szCs w:val="20"/>
        </w:rPr>
        <w:t>Аспиранта</w:t>
      </w:r>
      <w:r w:rsidRPr="007D622A">
        <w:rPr>
          <w:rFonts w:ascii="Times New Roman" w:hAnsi="Times New Roman" w:cs="Times New Roman"/>
          <w:sz w:val="20"/>
          <w:szCs w:val="20"/>
        </w:rPr>
        <w:t xml:space="preserve"> его незаконное зачисление в </w:t>
      </w:r>
      <w:r>
        <w:rPr>
          <w:rFonts w:ascii="Times New Roman" w:hAnsi="Times New Roman" w:cs="Times New Roman"/>
          <w:sz w:val="20"/>
          <w:szCs w:val="20"/>
        </w:rPr>
        <w:t>Институт</w:t>
      </w:r>
      <w:r w:rsidRPr="007D622A">
        <w:rPr>
          <w:rFonts w:ascii="Times New Roman" w:hAnsi="Times New Roman" w:cs="Times New Roman"/>
          <w:sz w:val="20"/>
          <w:szCs w:val="20"/>
        </w:rPr>
        <w:t>;</w:t>
      </w:r>
    </w:p>
    <w:p w14:paraId="3F5EFB69" w14:textId="77777777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>г) просрочка оплаты стоимости платных образовательных услуг;</w:t>
      </w:r>
    </w:p>
    <w:p w14:paraId="4D4C8463" w14:textId="61610A89" w:rsidR="007D622A" w:rsidRPr="007D622A" w:rsidRDefault="007D622A" w:rsidP="007D622A">
      <w:pPr>
        <w:jc w:val="both"/>
        <w:rPr>
          <w:rFonts w:ascii="Times New Roman" w:hAnsi="Times New Roman" w:cs="Times New Roman"/>
          <w:sz w:val="20"/>
          <w:szCs w:val="20"/>
        </w:rPr>
      </w:pPr>
      <w:r w:rsidRPr="007D622A">
        <w:rPr>
          <w:rFonts w:ascii="Times New Roman" w:hAnsi="Times New Roman" w:cs="Times New Roman"/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701C49C" w14:textId="16F7CC30" w:rsidR="000F6F79" w:rsidRPr="0051098A" w:rsidRDefault="007D622A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</w:t>
      </w:r>
      <w:r w:rsidR="00A25C71" w:rsidRPr="0051098A">
        <w:rPr>
          <w:rFonts w:ascii="Times New Roman" w:hAnsi="Times New Roman" w:cs="Times New Roman"/>
          <w:sz w:val="20"/>
          <w:szCs w:val="20"/>
        </w:rPr>
        <w:t>. Все изменения и дополнения к договору действительны, если они совершены в письменной форме и подписаны</w:t>
      </w:r>
      <w:r w:rsidR="000F6F79" w:rsidRPr="0051098A">
        <w:rPr>
          <w:rFonts w:ascii="Times New Roman" w:hAnsi="Times New Roman" w:cs="Times New Roman"/>
          <w:sz w:val="20"/>
          <w:szCs w:val="20"/>
        </w:rPr>
        <w:t xml:space="preserve"> Сторонами или</w:t>
      </w:r>
      <w:r w:rsidR="00A25C71" w:rsidRPr="0051098A">
        <w:rPr>
          <w:rFonts w:ascii="Times New Roman" w:hAnsi="Times New Roman" w:cs="Times New Roman"/>
          <w:sz w:val="20"/>
          <w:szCs w:val="20"/>
        </w:rPr>
        <w:t xml:space="preserve"> уполномоченными на то представителями Сторон.</w:t>
      </w:r>
      <w:r w:rsidR="00BE16F0" w:rsidRPr="005109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E0503E" w14:textId="77777777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98A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51098A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14:paraId="7D731D82" w14:textId="7143DF6C" w:rsidR="00A25C71" w:rsidRPr="0051098A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 xml:space="preserve">7.1. Во всем остальном, что не предусмотрено настоящим </w:t>
      </w:r>
      <w:r w:rsidR="004532A6" w:rsidRPr="0051098A">
        <w:rPr>
          <w:rFonts w:ascii="Times New Roman" w:hAnsi="Times New Roman" w:cs="Times New Roman"/>
          <w:sz w:val="20"/>
          <w:szCs w:val="20"/>
        </w:rPr>
        <w:t>Договором</w:t>
      </w:r>
      <w:r w:rsidRPr="0051098A">
        <w:rPr>
          <w:rFonts w:ascii="Times New Roman" w:hAnsi="Times New Roman" w:cs="Times New Roman"/>
          <w:sz w:val="20"/>
          <w:szCs w:val="20"/>
        </w:rPr>
        <w:t>, Стороны</w:t>
      </w:r>
      <w:r w:rsidR="00BE16F0" w:rsidRPr="0051098A">
        <w:rPr>
          <w:rFonts w:ascii="Times New Roman" w:hAnsi="Times New Roman" w:cs="Times New Roman"/>
          <w:sz w:val="20"/>
          <w:szCs w:val="20"/>
        </w:rPr>
        <w:t xml:space="preserve"> </w:t>
      </w:r>
      <w:r w:rsidRPr="0051098A">
        <w:rPr>
          <w:rFonts w:ascii="Times New Roman" w:hAnsi="Times New Roman" w:cs="Times New Roman"/>
          <w:sz w:val="20"/>
          <w:szCs w:val="20"/>
        </w:rPr>
        <w:t>руководствуются действующим законодательством Российской Федерации.</w:t>
      </w:r>
    </w:p>
    <w:p w14:paraId="443FECE7" w14:textId="34DA570D" w:rsidR="007F74B1" w:rsidRDefault="00A25C71" w:rsidP="00A25C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98A">
        <w:rPr>
          <w:rFonts w:ascii="Times New Roman" w:hAnsi="Times New Roman" w:cs="Times New Roman"/>
          <w:sz w:val="20"/>
          <w:szCs w:val="20"/>
        </w:rPr>
        <w:t>7.2. Настоящий договор составлен в двух идентичных экземплярах, имеющих одинаковую силу, по одному экземпляру для каждой Стороны.</w:t>
      </w:r>
    </w:p>
    <w:p w14:paraId="374A4BB0" w14:textId="0296F749" w:rsidR="003619A6" w:rsidRPr="003619A6" w:rsidRDefault="003619A6" w:rsidP="003619A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7.3. Институт ознакомил Аспиранта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60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Института, лицензией на осуществление образовательной деятельности, Правилами внутреннего распорядка Института, Правилами поведения обучающихся Института, Правилами приема обучающихся Института, учебным планом и календарным планом выбранного направления подготовки и направленности (профиля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 Последний</w:t>
      </w:r>
      <w:r w:rsidRPr="00160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их</w:t>
      </w:r>
      <w:r w:rsidRPr="00160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соблюдать.</w:t>
      </w:r>
    </w:p>
    <w:p w14:paraId="63702A50" w14:textId="77777777" w:rsidR="000F62E2" w:rsidRPr="0051098A" w:rsidRDefault="007F74B1" w:rsidP="007F74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1098A">
        <w:rPr>
          <w:rFonts w:ascii="Times New Roman" w:hAnsi="Times New Roman" w:cs="Times New Roman"/>
          <w:b/>
          <w:sz w:val="20"/>
          <w:szCs w:val="20"/>
        </w:rPr>
        <w:t>VIII. Адреса и реквизиты сторон</w:t>
      </w:r>
    </w:p>
    <w:p w14:paraId="61143B71" w14:textId="77777777" w:rsidR="007F74B1" w:rsidRPr="0051098A" w:rsidRDefault="007F74B1" w:rsidP="007F74B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63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3260"/>
        <w:gridCol w:w="3118"/>
      </w:tblGrid>
      <w:tr w:rsidR="004424D4" w:rsidRPr="0051098A" w14:paraId="21FFE70F" w14:textId="77777777" w:rsidTr="004424D4">
        <w:trPr>
          <w:trHeight w:val="4101"/>
        </w:trPr>
        <w:tc>
          <w:tcPr>
            <w:tcW w:w="4254" w:type="dxa"/>
          </w:tcPr>
          <w:p w14:paraId="60394BF8" w14:textId="020305E0" w:rsidR="004424D4" w:rsidRPr="00D04F5C" w:rsidRDefault="004424D4" w:rsidP="00160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</w:t>
            </w:r>
          </w:p>
          <w:p w14:paraId="6BB6BE62" w14:textId="77777777" w:rsidR="004424D4" w:rsidRPr="00D04F5C" w:rsidRDefault="004424D4" w:rsidP="004424D4">
            <w:pPr>
              <w:ind w:right="1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научно-исследовательская организация «Международный институт информатизации и государственного управления им. </w:t>
            </w:r>
            <w:proofErr w:type="gramStart"/>
            <w:r w:rsidRPr="00D04F5C">
              <w:rPr>
                <w:rFonts w:ascii="Times New Roman" w:hAnsi="Times New Roman" w:cs="Times New Roman"/>
                <w:sz w:val="20"/>
                <w:szCs w:val="20"/>
              </w:rPr>
              <w:t>П.А.</w:t>
            </w:r>
            <w:proofErr w:type="gramEnd"/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 Столыпина»</w:t>
            </w:r>
          </w:p>
          <w:p w14:paraId="205306C3" w14:textId="77777777" w:rsidR="004424D4" w:rsidRPr="00D04F5C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>ОГРН 1135000004787</w:t>
            </w:r>
          </w:p>
          <w:p w14:paraId="19A5DFB0" w14:textId="77777777" w:rsidR="004424D4" w:rsidRPr="00D04F5C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>ИНН 5077998221</w:t>
            </w:r>
          </w:p>
          <w:p w14:paraId="58482DB3" w14:textId="77777777" w:rsidR="004424D4" w:rsidRPr="00D04F5C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>КПП 771801001</w:t>
            </w:r>
          </w:p>
          <w:p w14:paraId="6B9B4BA5" w14:textId="77777777" w:rsidR="004424D4" w:rsidRPr="00D04F5C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</w:t>
            </w:r>
            <w:r w:rsidRPr="00C21F8D">
              <w:rPr>
                <w:rFonts w:ascii="Times New Roman" w:hAnsi="Times New Roman" w:cs="Times New Roman"/>
                <w:sz w:val="20"/>
                <w:szCs w:val="20"/>
              </w:rPr>
              <w:t>40703810538000019404</w:t>
            </w:r>
          </w:p>
          <w:p w14:paraId="3FB1F0E7" w14:textId="77777777" w:rsidR="004424D4" w:rsidRPr="00D04F5C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>ПАО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Сбербанк</w:t>
            </w: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>, г. Москва</w:t>
            </w:r>
          </w:p>
          <w:p w14:paraId="2873A06A" w14:textId="77777777" w:rsidR="004424D4" w:rsidRPr="00D04F5C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C21F8D">
              <w:rPr>
                <w:rFonts w:ascii="Times New Roman" w:hAnsi="Times New Roman" w:cs="Times New Roman"/>
                <w:sz w:val="20"/>
                <w:szCs w:val="20"/>
              </w:rPr>
              <w:t>30101810400000000225</w:t>
            </w:r>
          </w:p>
          <w:p w14:paraId="76DDDBD2" w14:textId="77777777" w:rsidR="004424D4" w:rsidRPr="00D04F5C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C21F8D">
              <w:rPr>
                <w:rFonts w:ascii="Times New Roman" w:hAnsi="Times New Roman" w:cs="Times New Roman"/>
                <w:sz w:val="20"/>
                <w:szCs w:val="20"/>
              </w:rPr>
              <w:t>044525225</w:t>
            </w:r>
          </w:p>
          <w:p w14:paraId="1C17D09C" w14:textId="58AABB4D" w:rsidR="004424D4" w:rsidRPr="00D04F5C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AC707" w14:textId="01E090B2" w:rsidR="004424D4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BAABF" w14:textId="03723011" w:rsidR="004424D4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ABC04" w14:textId="06FBB601" w:rsidR="004424D4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201F5" w14:textId="7391D351" w:rsidR="004424D4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4B6EC" w14:textId="7ECA61B5" w:rsidR="004424D4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36520" w14:textId="441B4694" w:rsidR="004424D4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F8051" w14:textId="019A9A7E" w:rsidR="004424D4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578F1" w14:textId="6F9D6C9F" w:rsidR="004424D4" w:rsidRDefault="004424D4" w:rsidP="00364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7292A" w14:textId="77777777" w:rsidR="004424D4" w:rsidRDefault="004424D4" w:rsidP="00F95632">
            <w:pPr>
              <w:jc w:val="right"/>
              <w:rPr>
                <w:sz w:val="22"/>
                <w:szCs w:val="22"/>
              </w:rPr>
            </w:pPr>
            <w:proofErr w:type="gramStart"/>
            <w:r w:rsidRPr="00227113">
              <w:rPr>
                <w:rFonts w:ascii="Times New Roman" w:hAnsi="Times New Roman" w:cs="Times New Roman"/>
                <w:sz w:val="20"/>
                <w:szCs w:val="20"/>
              </w:rPr>
              <w:t>Первый проректор - проректор</w:t>
            </w:r>
            <w:proofErr w:type="gramEnd"/>
            <w:r w:rsidRPr="00227113">
              <w:rPr>
                <w:rFonts w:ascii="Times New Roman" w:hAnsi="Times New Roman" w:cs="Times New Roman"/>
                <w:sz w:val="20"/>
                <w:szCs w:val="20"/>
              </w:rPr>
              <w:t xml:space="preserve"> по научной работе АННИО «МИИГУ им. П.А. Столыпина»</w:t>
            </w:r>
            <w:r w:rsidRPr="009021BB">
              <w:rPr>
                <w:sz w:val="22"/>
                <w:szCs w:val="22"/>
              </w:rPr>
              <w:t xml:space="preserve"> </w:t>
            </w:r>
          </w:p>
          <w:p w14:paraId="117BEF57" w14:textId="77777777" w:rsidR="004424D4" w:rsidRDefault="004424D4" w:rsidP="00364C03">
            <w:pPr>
              <w:rPr>
                <w:sz w:val="22"/>
                <w:szCs w:val="22"/>
              </w:rPr>
            </w:pPr>
          </w:p>
          <w:p w14:paraId="4EA9B947" w14:textId="77777777" w:rsidR="004424D4" w:rsidRDefault="004424D4" w:rsidP="00364C03">
            <w:pPr>
              <w:rPr>
                <w:sz w:val="22"/>
                <w:szCs w:val="22"/>
              </w:rPr>
            </w:pPr>
          </w:p>
          <w:p w14:paraId="069CE7D4" w14:textId="77777777" w:rsidR="004424D4" w:rsidRDefault="004424D4" w:rsidP="00364C03">
            <w:pPr>
              <w:rPr>
                <w:sz w:val="22"/>
                <w:szCs w:val="22"/>
              </w:rPr>
            </w:pPr>
          </w:p>
          <w:p w14:paraId="055D0883" w14:textId="030A8E21" w:rsidR="004424D4" w:rsidRPr="00227113" w:rsidRDefault="004424D4" w:rsidP="00227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227113">
              <w:rPr>
                <w:rFonts w:ascii="Times New Roman" w:hAnsi="Times New Roman" w:cs="Times New Roman"/>
                <w:sz w:val="20"/>
                <w:szCs w:val="20"/>
              </w:rPr>
              <w:t xml:space="preserve">Галушкин </w:t>
            </w:r>
            <w:proofErr w:type="gramStart"/>
            <w:r w:rsidRPr="00227113"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 w:rsidRPr="0022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F72572" w14:textId="348C447D" w:rsidR="004424D4" w:rsidRPr="00D04F5C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454D8" w14:textId="77777777" w:rsidR="004424D4" w:rsidRPr="00D04F5C" w:rsidRDefault="004424D4" w:rsidP="007F74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493F6D13" w14:textId="77777777" w:rsidR="004424D4" w:rsidRDefault="004424D4" w:rsidP="00160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14:paraId="013F3F68" w14:textId="1CC2F8F9" w:rsidR="004424D4" w:rsidRPr="00D04F5C" w:rsidRDefault="004424D4" w:rsidP="00442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72702523" w14:textId="78C8E9FD" w:rsidR="004424D4" w:rsidRPr="00D04F5C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</w:p>
          <w:p w14:paraId="534D9DEF" w14:textId="7847E27E" w:rsidR="004424D4" w:rsidRPr="00D04F5C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63B0C6B1" w14:textId="4EC5969B" w:rsidR="004424D4" w:rsidRPr="00D04F5C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  <w:p w14:paraId="57E92F94" w14:textId="2EEFBFCB" w:rsidR="004424D4" w:rsidRPr="00D04F5C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</w:t>
            </w:r>
          </w:p>
          <w:p w14:paraId="27D3216D" w14:textId="74C19094" w:rsidR="004424D4" w:rsidRPr="00D04F5C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</w:p>
          <w:p w14:paraId="69B61236" w14:textId="40D46D56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БИК  </w:t>
            </w:r>
          </w:p>
          <w:p w14:paraId="2F989D19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6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Тел.</w:t>
            </w:r>
            <w:r w:rsidRPr="00F9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CF8A79" w14:textId="77777777" w:rsidR="004424D4" w:rsidRDefault="004424D4" w:rsidP="004424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14:paraId="50A698BC" w14:textId="4EE7D9BA" w:rsidR="004424D4" w:rsidRP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119C5C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846B8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E8E82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4BFE6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233FD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C3C19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98683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60F58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A6DBC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7129D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69080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C8DD9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715D1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09B9D" w14:textId="77777777" w:rsidR="004424D4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DDDC1" w14:textId="1D23B37B" w:rsidR="004424D4" w:rsidRPr="004424D4" w:rsidRDefault="004424D4" w:rsidP="004424D4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14:paraId="5A2117F1" w14:textId="77777777" w:rsidR="004424D4" w:rsidRDefault="004424D4" w:rsidP="004424D4">
            <w:pPr>
              <w:rPr>
                <w:sz w:val="22"/>
                <w:szCs w:val="22"/>
              </w:rPr>
            </w:pPr>
          </w:p>
          <w:p w14:paraId="42A068CB" w14:textId="77777777" w:rsidR="004424D4" w:rsidRDefault="004424D4" w:rsidP="004424D4">
            <w:pPr>
              <w:rPr>
                <w:sz w:val="22"/>
                <w:szCs w:val="22"/>
              </w:rPr>
            </w:pPr>
          </w:p>
          <w:p w14:paraId="1EE11155" w14:textId="77777777" w:rsidR="004424D4" w:rsidRDefault="004424D4" w:rsidP="004424D4">
            <w:pPr>
              <w:rPr>
                <w:sz w:val="22"/>
                <w:szCs w:val="22"/>
              </w:rPr>
            </w:pPr>
          </w:p>
          <w:p w14:paraId="3B62BEB3" w14:textId="6EEA130F" w:rsidR="004424D4" w:rsidRPr="00227113" w:rsidRDefault="004424D4" w:rsidP="00442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227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FBC17B" w14:textId="2FC3AFE2" w:rsidR="004424D4" w:rsidRPr="00D04F5C" w:rsidRDefault="004424D4" w:rsidP="004424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EB7562" w14:textId="5A037DBE" w:rsidR="004424D4" w:rsidRPr="00D04F5C" w:rsidRDefault="004424D4" w:rsidP="00160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b/>
                <w:sz w:val="20"/>
                <w:szCs w:val="20"/>
              </w:rPr>
              <w:t>Аспирант</w:t>
            </w:r>
          </w:p>
          <w:p w14:paraId="58849368" w14:textId="23E3155B" w:rsidR="004424D4" w:rsidRPr="00F95632" w:rsidRDefault="004424D4" w:rsidP="00227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6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Ф.И.О.</w:t>
            </w:r>
            <w:r w:rsidRPr="00F9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4C3B07" w14:textId="59B6FBE1" w:rsidR="004424D4" w:rsidRPr="00F95632" w:rsidRDefault="004424D4" w:rsidP="00227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6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Дата рождения</w:t>
            </w:r>
            <w:r w:rsidRPr="00F9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584509" w14:textId="77777777" w:rsidR="004424D4" w:rsidRDefault="004424D4" w:rsidP="00227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6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(с почтовым индексом):</w:t>
            </w:r>
            <w:r w:rsidRPr="00F9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C630DC" w14:textId="0A5D4FF3" w:rsidR="004424D4" w:rsidRPr="00F95632" w:rsidRDefault="004424D4" w:rsidP="002271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6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Паспорт </w:t>
            </w:r>
          </w:p>
          <w:p w14:paraId="3BFA1BB7" w14:textId="38D0E369" w:rsidR="004424D4" w:rsidRPr="00F95632" w:rsidRDefault="004424D4" w:rsidP="0022711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F956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Кем, когда выдан</w:t>
            </w:r>
            <w:r w:rsidRPr="00F9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5CD285" w14:textId="6362F02F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6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Тел.</w:t>
            </w:r>
            <w:r w:rsidRPr="00F95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DDDE26" w14:textId="30CBD0AD" w:rsidR="004424D4" w:rsidRDefault="004424D4" w:rsidP="007F74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14:paraId="501203C9" w14:textId="77777777" w:rsidR="004424D4" w:rsidRPr="00F95632" w:rsidRDefault="004424D4" w:rsidP="007F74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8314A8" w14:textId="77777777" w:rsidR="004424D4" w:rsidRDefault="004424D4" w:rsidP="007F74B1">
            <w:pPr>
              <w:rPr>
                <w:color w:val="000000"/>
                <w:sz w:val="26"/>
                <w:szCs w:val="26"/>
              </w:rPr>
            </w:pPr>
          </w:p>
          <w:p w14:paraId="6FB03ACE" w14:textId="77777777" w:rsidR="004424D4" w:rsidRDefault="004424D4" w:rsidP="007F74B1">
            <w:pPr>
              <w:rPr>
                <w:color w:val="000000"/>
                <w:sz w:val="26"/>
                <w:szCs w:val="26"/>
              </w:rPr>
            </w:pPr>
          </w:p>
          <w:p w14:paraId="0B4B6C38" w14:textId="77777777" w:rsidR="004424D4" w:rsidRDefault="004424D4" w:rsidP="007F74B1">
            <w:pPr>
              <w:rPr>
                <w:color w:val="000000"/>
                <w:sz w:val="26"/>
                <w:szCs w:val="26"/>
              </w:rPr>
            </w:pPr>
          </w:p>
          <w:p w14:paraId="34E888D0" w14:textId="77777777" w:rsidR="004424D4" w:rsidRDefault="004424D4" w:rsidP="007F74B1">
            <w:pPr>
              <w:rPr>
                <w:color w:val="000000"/>
                <w:sz w:val="26"/>
                <w:szCs w:val="26"/>
              </w:rPr>
            </w:pPr>
          </w:p>
          <w:p w14:paraId="29F6217C" w14:textId="394B851A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1484D" w14:textId="77777777" w:rsidR="004424D4" w:rsidRDefault="004424D4" w:rsidP="00F95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A38C1" w14:textId="70F31A79" w:rsidR="004424D4" w:rsidRDefault="004424D4" w:rsidP="00F9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0263E95C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838C7" w14:textId="33AE7BFA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6F120" w14:textId="1BED2128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DCEC6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AA27A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AF82D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C40DF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F9B75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6A464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78D25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1FCDC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84B6D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13305" w14:textId="58632773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 ФИО</w:t>
            </w:r>
          </w:p>
          <w:p w14:paraId="723CED72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867D7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0854B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3FA8C" w14:textId="77777777" w:rsidR="004424D4" w:rsidRDefault="004424D4" w:rsidP="007F7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922BA" w14:textId="266E113F" w:rsidR="004424D4" w:rsidRPr="00D04F5C" w:rsidRDefault="004424D4" w:rsidP="00F956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F5C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 w:rsidRPr="00D04F5C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D04F5C">
              <w:rPr>
                <w:rFonts w:ascii="Times New Roman" w:hAnsi="Times New Roman" w:cs="Times New Roman"/>
                <w:sz w:val="20"/>
                <w:szCs w:val="20"/>
              </w:rPr>
              <w:t xml:space="preserve">__________ 20__ г. </w:t>
            </w:r>
          </w:p>
          <w:p w14:paraId="23662E03" w14:textId="77777777" w:rsidR="004424D4" w:rsidRPr="00D04F5C" w:rsidRDefault="004424D4" w:rsidP="007F74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14FE63D" w14:textId="77777777" w:rsidR="007F74B1" w:rsidRPr="0051098A" w:rsidRDefault="007F74B1" w:rsidP="007F74B1">
      <w:pPr>
        <w:rPr>
          <w:rFonts w:ascii="Times New Roman" w:hAnsi="Times New Roman" w:cs="Times New Roman"/>
          <w:sz w:val="20"/>
          <w:szCs w:val="20"/>
        </w:rPr>
      </w:pPr>
    </w:p>
    <w:p w14:paraId="2140B06B" w14:textId="77777777" w:rsidR="007F74B1" w:rsidRPr="0051098A" w:rsidRDefault="007F74B1" w:rsidP="007F74B1">
      <w:pPr>
        <w:rPr>
          <w:rFonts w:ascii="Times New Roman" w:hAnsi="Times New Roman" w:cs="Times New Roman"/>
          <w:sz w:val="20"/>
          <w:szCs w:val="20"/>
        </w:rPr>
      </w:pPr>
    </w:p>
    <w:p w14:paraId="49BCAEE5" w14:textId="7259B11D" w:rsidR="00BE16F0" w:rsidRPr="0051098A" w:rsidRDefault="007F74B1" w:rsidP="007F74B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98A">
        <w:rPr>
          <w:rFonts w:ascii="Times New Roman" w:hAnsi="Times New Roman" w:cs="Times New Roman"/>
          <w:sz w:val="20"/>
          <w:szCs w:val="20"/>
        </w:rPr>
        <w:tab/>
      </w:r>
    </w:p>
    <w:p w14:paraId="2DB16D0E" w14:textId="75EC8AC3" w:rsidR="007F74B1" w:rsidRPr="0051098A" w:rsidRDefault="007F74B1" w:rsidP="00DB1F7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F74B1" w:rsidRPr="0051098A" w:rsidSect="005F4DD8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CB19" w14:textId="77777777" w:rsidR="00074C94" w:rsidRDefault="00074C94" w:rsidP="00DB1F70">
      <w:r>
        <w:separator/>
      </w:r>
    </w:p>
  </w:endnote>
  <w:endnote w:type="continuationSeparator" w:id="0">
    <w:p w14:paraId="138ACCAF" w14:textId="77777777" w:rsidR="00074C94" w:rsidRDefault="00074C94" w:rsidP="00DB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766783"/>
      <w:docPartObj>
        <w:docPartGallery w:val="Page Numbers (Bottom of Page)"/>
        <w:docPartUnique/>
      </w:docPartObj>
    </w:sdtPr>
    <w:sdtContent>
      <w:p w14:paraId="3662AC0C" w14:textId="04AA5F40" w:rsidR="00DB1F70" w:rsidRDefault="00DB1F70" w:rsidP="00DB1F70">
        <w:pPr>
          <w:pStyle w:val="ad"/>
          <w:jc w:val="center"/>
        </w:pPr>
        <w:r w:rsidRPr="00DB1F70">
          <w:rPr>
            <w:sz w:val="20"/>
            <w:szCs w:val="20"/>
          </w:rPr>
          <w:fldChar w:fldCharType="begin"/>
        </w:r>
        <w:r w:rsidRPr="00DB1F70">
          <w:rPr>
            <w:sz w:val="20"/>
            <w:szCs w:val="20"/>
          </w:rPr>
          <w:instrText>PAGE   \* MERGEFORMAT</w:instrText>
        </w:r>
        <w:r w:rsidRPr="00DB1F7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DB1F7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C77E" w14:textId="77777777" w:rsidR="00074C94" w:rsidRDefault="00074C94" w:rsidP="00DB1F70">
      <w:r>
        <w:separator/>
      </w:r>
    </w:p>
  </w:footnote>
  <w:footnote w:type="continuationSeparator" w:id="0">
    <w:p w14:paraId="3B484138" w14:textId="77777777" w:rsidR="00074C94" w:rsidRDefault="00074C94" w:rsidP="00DB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B1"/>
    <w:rsid w:val="000476F3"/>
    <w:rsid w:val="00074C94"/>
    <w:rsid w:val="000B514C"/>
    <w:rsid w:val="000C0617"/>
    <w:rsid w:val="000F6F79"/>
    <w:rsid w:val="00117725"/>
    <w:rsid w:val="0016096A"/>
    <w:rsid w:val="00185D27"/>
    <w:rsid w:val="002036CE"/>
    <w:rsid w:val="00203940"/>
    <w:rsid w:val="00227113"/>
    <w:rsid w:val="0027449E"/>
    <w:rsid w:val="002F116B"/>
    <w:rsid w:val="00321371"/>
    <w:rsid w:val="0032630F"/>
    <w:rsid w:val="00342313"/>
    <w:rsid w:val="003600F9"/>
    <w:rsid w:val="003619A6"/>
    <w:rsid w:val="003633ED"/>
    <w:rsid w:val="00364B73"/>
    <w:rsid w:val="00364C03"/>
    <w:rsid w:val="003C1624"/>
    <w:rsid w:val="003E4A66"/>
    <w:rsid w:val="00422C89"/>
    <w:rsid w:val="004424D4"/>
    <w:rsid w:val="004532A6"/>
    <w:rsid w:val="00485457"/>
    <w:rsid w:val="0049139F"/>
    <w:rsid w:val="004B4609"/>
    <w:rsid w:val="004C112F"/>
    <w:rsid w:val="004D300D"/>
    <w:rsid w:val="0051098A"/>
    <w:rsid w:val="005F4DD8"/>
    <w:rsid w:val="00627CE4"/>
    <w:rsid w:val="00632F8C"/>
    <w:rsid w:val="00650E9A"/>
    <w:rsid w:val="00662735"/>
    <w:rsid w:val="00682040"/>
    <w:rsid w:val="00704820"/>
    <w:rsid w:val="007B24E3"/>
    <w:rsid w:val="007B2C62"/>
    <w:rsid w:val="007D622A"/>
    <w:rsid w:val="007F0A90"/>
    <w:rsid w:val="007F74B1"/>
    <w:rsid w:val="00830D0B"/>
    <w:rsid w:val="008A1252"/>
    <w:rsid w:val="009409BA"/>
    <w:rsid w:val="00954248"/>
    <w:rsid w:val="00954C35"/>
    <w:rsid w:val="009568D7"/>
    <w:rsid w:val="009C577D"/>
    <w:rsid w:val="009E5C78"/>
    <w:rsid w:val="00A25C71"/>
    <w:rsid w:val="00A3170A"/>
    <w:rsid w:val="00A47C6E"/>
    <w:rsid w:val="00AC0D2E"/>
    <w:rsid w:val="00AF7393"/>
    <w:rsid w:val="00B31676"/>
    <w:rsid w:val="00B81562"/>
    <w:rsid w:val="00BC67A1"/>
    <w:rsid w:val="00BE16F0"/>
    <w:rsid w:val="00C02A60"/>
    <w:rsid w:val="00C30BA2"/>
    <w:rsid w:val="00C611E1"/>
    <w:rsid w:val="00CB5816"/>
    <w:rsid w:val="00CC242F"/>
    <w:rsid w:val="00CC3F4C"/>
    <w:rsid w:val="00CD0D37"/>
    <w:rsid w:val="00D0066D"/>
    <w:rsid w:val="00D04F5C"/>
    <w:rsid w:val="00D41A45"/>
    <w:rsid w:val="00DB1F70"/>
    <w:rsid w:val="00DC0606"/>
    <w:rsid w:val="00E5739F"/>
    <w:rsid w:val="00EC7A91"/>
    <w:rsid w:val="00F302C9"/>
    <w:rsid w:val="00F438D0"/>
    <w:rsid w:val="00F51D7F"/>
    <w:rsid w:val="00F52783"/>
    <w:rsid w:val="00F7518E"/>
    <w:rsid w:val="00F9563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565E"/>
  <w14:defaultImageDpi w14:val="32767"/>
  <w15:docId w15:val="{9DB77BCA-57C4-D040-BF1B-16FCC3C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11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112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11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112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112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12F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112F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1F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1F70"/>
  </w:style>
  <w:style w:type="paragraph" w:styleId="ad">
    <w:name w:val="footer"/>
    <w:basedOn w:val="a"/>
    <w:link w:val="ae"/>
    <w:uiPriority w:val="99"/>
    <w:unhideWhenUsed/>
    <w:rsid w:val="00DB1F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1F70"/>
  </w:style>
  <w:style w:type="paragraph" w:styleId="af">
    <w:name w:val="Normal (Web)"/>
    <w:basedOn w:val="a"/>
    <w:uiPriority w:val="99"/>
    <w:unhideWhenUsed/>
    <w:rsid w:val="007D62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D2E9-3CB5-4FCF-9832-A48CA40F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Виктория Сергеевна</dc:creator>
  <cp:keywords/>
  <dc:description/>
  <cp:lastModifiedBy>Калиновская Виктория Сергеевна [уволен]</cp:lastModifiedBy>
  <cp:revision>2</cp:revision>
  <dcterms:created xsi:type="dcterms:W3CDTF">2023-05-10T11:51:00Z</dcterms:created>
  <dcterms:modified xsi:type="dcterms:W3CDTF">2023-05-10T11:51:00Z</dcterms:modified>
</cp:coreProperties>
</file>